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D6B" w:rsidRDefault="00350D6B" w:rsidP="00A561ED">
      <w:pPr>
        <w:pStyle w:val="Style8"/>
        <w:widowControl/>
        <w:spacing w:before="29" w:line="240" w:lineRule="auto"/>
        <w:jc w:val="left"/>
        <w:rPr>
          <w:rStyle w:val="FontStyle20"/>
          <w:lang w:val="ro-RO" w:eastAsia="ro-RO"/>
        </w:rPr>
      </w:pPr>
    </w:p>
    <w:p w:rsidR="00E918E2" w:rsidRDefault="00E918E2" w:rsidP="00E918E2">
      <w:pPr>
        <w:pStyle w:val="Style11"/>
        <w:widowControl/>
        <w:spacing w:line="240" w:lineRule="auto"/>
        <w:ind w:firstLine="720"/>
        <w:jc w:val="center"/>
        <w:rPr>
          <w:rStyle w:val="FontStyle20"/>
          <w:lang w:val="ro-RO" w:eastAsia="ro-RO"/>
        </w:rPr>
      </w:pPr>
    </w:p>
    <w:p w:rsidR="00350D6B" w:rsidRPr="00E918E2" w:rsidRDefault="00631901" w:rsidP="00E918E2">
      <w:pPr>
        <w:pStyle w:val="Style11"/>
        <w:widowControl/>
        <w:spacing w:line="240" w:lineRule="auto"/>
        <w:ind w:firstLine="720"/>
        <w:jc w:val="center"/>
        <w:rPr>
          <w:rStyle w:val="FontStyle20"/>
          <w:b/>
          <w:lang w:val="ro-RO" w:eastAsia="ro-RO"/>
        </w:rPr>
      </w:pPr>
      <w:r>
        <w:rPr>
          <w:rStyle w:val="FontStyle20"/>
          <w:b/>
          <w:lang w:val="ro-RO" w:eastAsia="ro-RO"/>
        </w:rPr>
        <w:t>Acord</w:t>
      </w:r>
      <w:r w:rsidR="00E918E2" w:rsidRPr="00E918E2">
        <w:rPr>
          <w:rStyle w:val="FontStyle20"/>
          <w:b/>
          <w:lang w:val="ro-RO" w:eastAsia="ro-RO"/>
        </w:rPr>
        <w:t xml:space="preserve"> de colaborare privind comunicarea actelor de procedură în format electronic</w:t>
      </w:r>
    </w:p>
    <w:p w:rsidR="00A561ED" w:rsidRPr="00E918E2" w:rsidRDefault="00A561ED" w:rsidP="00E918E2">
      <w:pPr>
        <w:pStyle w:val="Style11"/>
        <w:widowControl/>
        <w:spacing w:line="240" w:lineRule="auto"/>
        <w:ind w:firstLine="720"/>
        <w:jc w:val="center"/>
        <w:rPr>
          <w:rStyle w:val="FontStyle20"/>
          <w:b/>
          <w:lang w:val="ro-RO" w:eastAsia="ro-RO"/>
        </w:rPr>
      </w:pPr>
    </w:p>
    <w:p w:rsidR="00350D6B" w:rsidRPr="00CA0E26" w:rsidRDefault="00350D6B" w:rsidP="006C4B5C">
      <w:pPr>
        <w:pStyle w:val="Style11"/>
        <w:widowControl/>
        <w:spacing w:line="240" w:lineRule="auto"/>
        <w:ind w:firstLine="720"/>
        <w:rPr>
          <w:rStyle w:val="FontStyle20"/>
          <w:sz w:val="24"/>
          <w:szCs w:val="24"/>
          <w:lang w:val="ro-RO" w:eastAsia="ro-RO"/>
        </w:rPr>
      </w:pPr>
      <w:r w:rsidRPr="00CA0E26">
        <w:rPr>
          <w:rStyle w:val="FontStyle20"/>
          <w:sz w:val="24"/>
          <w:szCs w:val="24"/>
          <w:lang w:val="ro-RO" w:eastAsia="ro-RO"/>
        </w:rPr>
        <w:t>Încheiat astăzi</w:t>
      </w:r>
      <w:r w:rsidR="00317A95" w:rsidRPr="00CA0E26">
        <w:rPr>
          <w:rStyle w:val="FontStyle20"/>
          <w:sz w:val="24"/>
          <w:szCs w:val="24"/>
          <w:lang w:val="ro-RO" w:eastAsia="ro-RO"/>
        </w:rPr>
        <w:t>,</w:t>
      </w:r>
      <w:r w:rsidRPr="00CA0E26">
        <w:rPr>
          <w:rStyle w:val="FontStyle20"/>
          <w:sz w:val="24"/>
          <w:szCs w:val="24"/>
          <w:lang w:val="ro-RO" w:eastAsia="ro-RO"/>
        </w:rPr>
        <w:t xml:space="preserve"> data de </w:t>
      </w:r>
      <w:r w:rsidR="002B2121">
        <w:rPr>
          <w:rStyle w:val="FontStyle20"/>
          <w:sz w:val="24"/>
          <w:szCs w:val="24"/>
          <w:lang w:val="ro-RO" w:eastAsia="ro-RO"/>
        </w:rPr>
        <w:t xml:space="preserve">                </w:t>
      </w:r>
      <w:r w:rsidR="00317A95" w:rsidRPr="00CA0E26">
        <w:rPr>
          <w:rStyle w:val="FontStyle20"/>
          <w:sz w:val="24"/>
          <w:szCs w:val="24"/>
          <w:lang w:val="ro-RO" w:eastAsia="ro-RO"/>
        </w:rPr>
        <w:t>,</w:t>
      </w:r>
      <w:r w:rsidR="00117B5A" w:rsidRPr="00CA0E26">
        <w:rPr>
          <w:rStyle w:val="FontStyle20"/>
          <w:sz w:val="24"/>
          <w:szCs w:val="24"/>
          <w:lang w:val="ro-RO" w:eastAsia="ro-RO"/>
        </w:rPr>
        <w:t xml:space="preserve"> </w:t>
      </w:r>
      <w:r w:rsidRPr="00CA0E26">
        <w:rPr>
          <w:rStyle w:val="FontStyle20"/>
          <w:sz w:val="24"/>
          <w:szCs w:val="24"/>
          <w:lang w:val="ro-RO" w:eastAsia="ro-RO"/>
        </w:rPr>
        <w:t>între Curtea de Apel Ploieşti</w:t>
      </w:r>
      <w:r w:rsidR="00631901" w:rsidRPr="00CA0E26">
        <w:rPr>
          <w:rStyle w:val="FontStyle20"/>
          <w:sz w:val="24"/>
          <w:szCs w:val="24"/>
          <w:lang w:val="ro-RO" w:eastAsia="ro-RO"/>
        </w:rPr>
        <w:t xml:space="preserve">, cu sediul </w:t>
      </w:r>
      <w:proofErr w:type="spellStart"/>
      <w:r w:rsidR="00631901" w:rsidRPr="00CA0E26">
        <w:t>în</w:t>
      </w:r>
      <w:proofErr w:type="spellEnd"/>
      <w:r w:rsidR="00631901" w:rsidRPr="00CA0E26">
        <w:t xml:space="preserve"> str. Emile Zola nr.4, </w:t>
      </w:r>
      <w:proofErr w:type="spellStart"/>
      <w:r w:rsidR="00631901" w:rsidRPr="00CA0E26">
        <w:t>Ploieşti</w:t>
      </w:r>
      <w:proofErr w:type="spellEnd"/>
      <w:r w:rsidR="00631901" w:rsidRPr="00CA0E26">
        <w:t xml:space="preserve">, </w:t>
      </w:r>
      <w:proofErr w:type="spellStart"/>
      <w:r w:rsidR="00631901" w:rsidRPr="00CA0E26">
        <w:t>Jud.Prahova</w:t>
      </w:r>
      <w:proofErr w:type="spellEnd"/>
      <w:r w:rsidR="00631901" w:rsidRPr="00CA0E26">
        <w:t>, C.I.F.17704779,</w:t>
      </w:r>
      <w:r w:rsidR="00317A95" w:rsidRPr="00CA0E26">
        <w:rPr>
          <w:rStyle w:val="FontStyle20"/>
          <w:sz w:val="24"/>
          <w:szCs w:val="24"/>
          <w:lang w:val="ro-RO" w:eastAsia="ro-RO"/>
        </w:rPr>
        <w:t xml:space="preserve"> prin</w:t>
      </w:r>
      <w:r w:rsidRPr="00CA0E26">
        <w:rPr>
          <w:rStyle w:val="FontStyle20"/>
          <w:sz w:val="24"/>
          <w:szCs w:val="24"/>
          <w:lang w:val="ro-RO" w:eastAsia="ro-RO"/>
        </w:rPr>
        <w:t xml:space="preserve"> reprezentant legal Preşedinte Curtea de Apel Ploieşti Judecător </w:t>
      </w:r>
      <w:r w:rsidR="001F071C" w:rsidRPr="00CA0E26">
        <w:rPr>
          <w:rStyle w:val="FontStyle20"/>
          <w:sz w:val="24"/>
          <w:szCs w:val="24"/>
          <w:lang w:val="ro-RO" w:eastAsia="ro-RO"/>
        </w:rPr>
        <w:t>Andra Corina Botez</w:t>
      </w:r>
      <w:r w:rsidRPr="00CA0E26">
        <w:rPr>
          <w:rStyle w:val="FontStyle20"/>
          <w:sz w:val="24"/>
          <w:szCs w:val="24"/>
          <w:lang w:val="ro-RO" w:eastAsia="ro-RO"/>
        </w:rPr>
        <w:t xml:space="preserve"> şi</w:t>
      </w:r>
      <w:r w:rsidR="00631901" w:rsidRPr="00CA0E26">
        <w:rPr>
          <w:rStyle w:val="FontStyle20"/>
          <w:sz w:val="24"/>
          <w:szCs w:val="24"/>
          <w:lang w:val="ro-RO" w:eastAsia="ro-RO"/>
        </w:rPr>
        <w:t xml:space="preserve"> </w:t>
      </w:r>
      <w:r w:rsidR="00117B5A" w:rsidRPr="00CA0E26">
        <w:rPr>
          <w:rStyle w:val="FontStyle20"/>
          <w:sz w:val="24"/>
          <w:szCs w:val="24"/>
          <w:lang w:val="ro-RO" w:eastAsia="ro-RO"/>
        </w:rPr>
        <w:t>instanţele arondate Curţii de Apel Ploieşti  şi</w:t>
      </w:r>
      <w:r w:rsidR="002B2121">
        <w:rPr>
          <w:rStyle w:val="FontStyle20"/>
          <w:sz w:val="24"/>
          <w:szCs w:val="24"/>
          <w:lang w:val="ro-RO" w:eastAsia="ro-RO"/>
        </w:rPr>
        <w:t>……………………………………………………………………………………………………</w:t>
      </w:r>
      <w:r w:rsidR="00117B5A" w:rsidRPr="00CA0E26">
        <w:rPr>
          <w:rStyle w:val="FontStyle20"/>
          <w:sz w:val="24"/>
          <w:szCs w:val="24"/>
          <w:lang w:val="ro-RO" w:eastAsia="ro-RO"/>
        </w:rPr>
        <w:t>.</w:t>
      </w:r>
    </w:p>
    <w:p w:rsidR="00631901" w:rsidRPr="00CA0E26" w:rsidRDefault="00631901" w:rsidP="00631901">
      <w:pPr>
        <w:pStyle w:val="Style5"/>
        <w:widowControl/>
        <w:spacing w:line="322" w:lineRule="exact"/>
        <w:ind w:firstLine="720"/>
        <w:jc w:val="both"/>
        <w:rPr>
          <w:rStyle w:val="FontStyle20"/>
          <w:sz w:val="24"/>
          <w:szCs w:val="24"/>
          <w:lang w:val="ro-RO" w:eastAsia="ro-RO"/>
        </w:rPr>
      </w:pPr>
      <w:r w:rsidRPr="00CA0E26">
        <w:rPr>
          <w:rStyle w:val="FontStyle20"/>
          <w:sz w:val="24"/>
          <w:szCs w:val="24"/>
          <w:lang w:val="ro-RO" w:eastAsia="ro-RO"/>
        </w:rPr>
        <w:t>Având în vedere</w:t>
      </w:r>
      <w:r w:rsidR="00C262C8" w:rsidRPr="00CA0E26">
        <w:rPr>
          <w:rStyle w:val="FontStyle20"/>
          <w:sz w:val="24"/>
          <w:szCs w:val="24"/>
          <w:lang w:val="ro-RO" w:eastAsia="ro-RO"/>
        </w:rPr>
        <w:t xml:space="preserve"> </w:t>
      </w:r>
      <w:r w:rsidRPr="00CA0E26">
        <w:rPr>
          <w:rStyle w:val="FontStyle20"/>
          <w:sz w:val="24"/>
          <w:szCs w:val="24"/>
          <w:lang w:val="ro-RO" w:eastAsia="ro-RO"/>
        </w:rPr>
        <w:t>modificările aduse dispoziţiilor Codului de procedură civilă</w:t>
      </w:r>
      <w:r w:rsidR="00B7440A" w:rsidRPr="00CA0E26">
        <w:rPr>
          <w:rStyle w:val="FontStyle20"/>
          <w:sz w:val="24"/>
          <w:szCs w:val="24"/>
          <w:lang w:val="ro-RO" w:eastAsia="ro-RO"/>
        </w:rPr>
        <w:t xml:space="preserve"> care permit utilizarea mijloacelor informatice de comunicare a actelor de procedură</w:t>
      </w:r>
      <w:r w:rsidRPr="00CA0E26">
        <w:rPr>
          <w:rStyle w:val="FontStyle20"/>
          <w:sz w:val="24"/>
          <w:szCs w:val="24"/>
          <w:lang w:val="ro-RO" w:eastAsia="ro-RO"/>
        </w:rPr>
        <w:t xml:space="preserve"> şi,</w:t>
      </w:r>
      <w:r w:rsidR="00B7440A" w:rsidRPr="00CA0E26">
        <w:rPr>
          <w:rStyle w:val="FontStyle20"/>
          <w:sz w:val="24"/>
          <w:szCs w:val="24"/>
          <w:lang w:val="ro-RO" w:eastAsia="ro-RO"/>
        </w:rPr>
        <w:t xml:space="preserve"> </w:t>
      </w:r>
      <w:r w:rsidR="004B71C7" w:rsidRPr="00CA0E26">
        <w:rPr>
          <w:rStyle w:val="FontStyle20"/>
          <w:sz w:val="24"/>
          <w:szCs w:val="24"/>
          <w:lang w:val="ro-RO" w:eastAsia="ro-RO"/>
        </w:rPr>
        <w:t>sub alte aspecte</w:t>
      </w:r>
      <w:r w:rsidR="00B7440A" w:rsidRPr="00CA0E26">
        <w:rPr>
          <w:rStyle w:val="FontStyle20"/>
          <w:sz w:val="24"/>
          <w:szCs w:val="24"/>
          <w:lang w:val="ro-RO" w:eastAsia="ro-RO"/>
        </w:rPr>
        <w:t xml:space="preserve">, </w:t>
      </w:r>
      <w:r w:rsidR="004B71C7" w:rsidRPr="00CA0E26">
        <w:rPr>
          <w:rStyle w:val="FontStyle20"/>
          <w:sz w:val="24"/>
          <w:szCs w:val="24"/>
          <w:lang w:val="ro-RO" w:eastAsia="ro-RO"/>
        </w:rPr>
        <w:t>simplificarea comunicării actelor de procedură în materie civilă şi penală între Curtea de Apel Ploieşti şi inst</w:t>
      </w:r>
      <w:r w:rsidR="00EE4054" w:rsidRPr="00CA0E26">
        <w:rPr>
          <w:rStyle w:val="FontStyle20"/>
          <w:sz w:val="24"/>
          <w:szCs w:val="24"/>
          <w:lang w:val="ro-RO" w:eastAsia="ro-RO"/>
        </w:rPr>
        <w:t>it</w:t>
      </w:r>
      <w:r w:rsidR="004B71C7" w:rsidRPr="00CA0E26">
        <w:rPr>
          <w:rStyle w:val="FontStyle20"/>
          <w:sz w:val="24"/>
          <w:szCs w:val="24"/>
          <w:lang w:val="ro-RO" w:eastAsia="ro-RO"/>
        </w:rPr>
        <w:t xml:space="preserve">uţia parteneră, </w:t>
      </w:r>
      <w:r w:rsidRPr="00CA0E26">
        <w:rPr>
          <w:rStyle w:val="FontStyle20"/>
          <w:sz w:val="24"/>
          <w:szCs w:val="24"/>
          <w:lang w:val="ro-RO" w:eastAsia="ro-RO"/>
        </w:rPr>
        <w:t>evitarea comunicării ind</w:t>
      </w:r>
      <w:r w:rsidR="00B7440A" w:rsidRPr="00CA0E26">
        <w:rPr>
          <w:rStyle w:val="FontStyle20"/>
          <w:sz w:val="24"/>
          <w:szCs w:val="24"/>
          <w:lang w:val="ro-RO" w:eastAsia="ro-RO"/>
        </w:rPr>
        <w:t>ividuale a actelor de procedură,</w:t>
      </w:r>
      <w:r w:rsidRPr="00CA0E26">
        <w:rPr>
          <w:rStyle w:val="FontStyle20"/>
          <w:sz w:val="24"/>
          <w:szCs w:val="24"/>
          <w:lang w:val="ro-RO" w:eastAsia="ro-RO"/>
        </w:rPr>
        <w:t xml:space="preserve"> realizarea unei comunicări centra</w:t>
      </w:r>
      <w:r w:rsidR="00B7440A" w:rsidRPr="00CA0E26">
        <w:rPr>
          <w:rStyle w:val="FontStyle20"/>
          <w:sz w:val="24"/>
          <w:szCs w:val="24"/>
          <w:lang w:val="ro-RO" w:eastAsia="ro-RO"/>
        </w:rPr>
        <w:t>lizate, la nivel de instituţie,</w:t>
      </w:r>
      <w:r w:rsidRPr="00CA0E26">
        <w:rPr>
          <w:rStyle w:val="FontStyle20"/>
          <w:sz w:val="24"/>
          <w:szCs w:val="24"/>
          <w:lang w:val="ro-RO" w:eastAsia="ro-RO"/>
        </w:rPr>
        <w:t xml:space="preserve"> crearea unor baze de date </w:t>
      </w:r>
      <w:r w:rsidR="00B7440A" w:rsidRPr="00CA0E26">
        <w:rPr>
          <w:rStyle w:val="FontStyle20"/>
          <w:sz w:val="24"/>
          <w:szCs w:val="24"/>
          <w:lang w:val="ro-RO" w:eastAsia="ro-RO"/>
        </w:rPr>
        <w:t>corespunzătoare</w:t>
      </w:r>
      <w:r w:rsidRPr="00CA0E26">
        <w:rPr>
          <w:rStyle w:val="FontStyle20"/>
          <w:sz w:val="24"/>
          <w:szCs w:val="24"/>
          <w:lang w:val="ro-RO" w:eastAsia="ro-RO"/>
        </w:rPr>
        <w:t xml:space="preserve"> şi a unui program informatic compatibil în vederea gestionării de către fiecare instituţie a propriei baze de date ce va fi dezvoltată în acest scop</w:t>
      </w:r>
      <w:r w:rsidR="00B7440A" w:rsidRPr="00CA0E26">
        <w:rPr>
          <w:rStyle w:val="FontStyle20"/>
          <w:sz w:val="24"/>
          <w:szCs w:val="24"/>
          <w:lang w:val="ro-RO" w:eastAsia="ro-RO"/>
        </w:rPr>
        <w:t>,</w:t>
      </w:r>
      <w:r w:rsidR="003F34FB" w:rsidRPr="00CA0E26">
        <w:rPr>
          <w:rStyle w:val="FontStyle20"/>
          <w:sz w:val="24"/>
          <w:szCs w:val="24"/>
          <w:lang w:val="ro-RO" w:eastAsia="ro-RO"/>
        </w:rPr>
        <w:t xml:space="preserve"> </w:t>
      </w:r>
      <w:r w:rsidR="004B71C7" w:rsidRPr="00CA0E26">
        <w:rPr>
          <w:rStyle w:val="FontStyle20"/>
          <w:sz w:val="24"/>
          <w:szCs w:val="24"/>
          <w:lang w:val="ro-RO" w:eastAsia="ro-RO"/>
        </w:rPr>
        <w:t xml:space="preserve">minimizarea costurilor de expediere, </w:t>
      </w:r>
      <w:r w:rsidR="00B7440A" w:rsidRPr="00CA0E26">
        <w:rPr>
          <w:rStyle w:val="FontStyle20"/>
          <w:sz w:val="24"/>
          <w:szCs w:val="24"/>
          <w:lang w:val="ro-RO" w:eastAsia="ro-RO"/>
        </w:rPr>
        <w:t>cât şi a</w:t>
      </w:r>
      <w:r w:rsidRPr="00CA0E26">
        <w:rPr>
          <w:rStyle w:val="FontStyle20"/>
          <w:sz w:val="24"/>
          <w:szCs w:val="24"/>
          <w:lang w:val="ro-RO" w:eastAsia="ro-RO"/>
        </w:rPr>
        <w:t>sigurarea certitudinii cu privire la ver</w:t>
      </w:r>
      <w:r w:rsidR="002B32D0" w:rsidRPr="00CA0E26">
        <w:rPr>
          <w:rStyle w:val="FontStyle20"/>
          <w:sz w:val="24"/>
          <w:szCs w:val="24"/>
          <w:lang w:val="ro-RO" w:eastAsia="ro-RO"/>
        </w:rPr>
        <w:t>idicitatea actelor comunicate, se va încheia prezentul acord.</w:t>
      </w:r>
    </w:p>
    <w:p w:rsidR="00350D6B" w:rsidRPr="00CA0E26" w:rsidRDefault="00350D6B" w:rsidP="00317A95">
      <w:pPr>
        <w:pStyle w:val="Style11"/>
        <w:widowControl/>
        <w:spacing w:line="240" w:lineRule="auto"/>
        <w:ind w:firstLine="720"/>
        <w:rPr>
          <w:rStyle w:val="FontStyle22"/>
          <w:sz w:val="24"/>
          <w:szCs w:val="24"/>
          <w:lang w:val="ro-RO" w:eastAsia="ro-RO"/>
        </w:rPr>
      </w:pPr>
      <w:r w:rsidRPr="00CA0E26">
        <w:rPr>
          <w:rStyle w:val="FontStyle20"/>
          <w:sz w:val="24"/>
          <w:szCs w:val="24"/>
          <w:lang w:val="ro-RO" w:eastAsia="ro-RO"/>
        </w:rPr>
        <w:t>Astfel</w:t>
      </w:r>
      <w:r w:rsidR="002B32D0" w:rsidRPr="00CA0E26">
        <w:rPr>
          <w:rStyle w:val="FontStyle20"/>
          <w:sz w:val="24"/>
          <w:szCs w:val="24"/>
          <w:lang w:val="ro-RO" w:eastAsia="ro-RO"/>
        </w:rPr>
        <w:t>,</w:t>
      </w:r>
      <w:r w:rsidRPr="00CA0E26">
        <w:rPr>
          <w:rStyle w:val="FontStyle20"/>
          <w:sz w:val="24"/>
          <w:szCs w:val="24"/>
          <w:lang w:val="ro-RO" w:eastAsia="ro-RO"/>
        </w:rPr>
        <w:t xml:space="preserve"> art. 154 alin 6 din </w:t>
      </w:r>
      <w:r w:rsidR="002B32D0" w:rsidRPr="00CA0E26">
        <w:rPr>
          <w:rStyle w:val="FontStyle20"/>
          <w:sz w:val="24"/>
          <w:szCs w:val="24"/>
          <w:lang w:val="ro-RO" w:eastAsia="ro-RO"/>
        </w:rPr>
        <w:t xml:space="preserve">Legea nr. 134/2010 privind </w:t>
      </w:r>
      <w:r w:rsidRPr="00CA0E26">
        <w:rPr>
          <w:rStyle w:val="FontStyle20"/>
          <w:sz w:val="24"/>
          <w:szCs w:val="24"/>
          <w:lang w:val="ro-RO" w:eastAsia="ro-RO"/>
        </w:rPr>
        <w:t>Cod</w:t>
      </w:r>
      <w:r w:rsidR="002B32D0" w:rsidRPr="00CA0E26">
        <w:rPr>
          <w:rStyle w:val="FontStyle20"/>
          <w:sz w:val="24"/>
          <w:szCs w:val="24"/>
          <w:lang w:val="ro-RO" w:eastAsia="ro-RO"/>
        </w:rPr>
        <w:t>ul</w:t>
      </w:r>
      <w:r w:rsidRPr="00CA0E26">
        <w:rPr>
          <w:rStyle w:val="FontStyle20"/>
          <w:sz w:val="24"/>
          <w:szCs w:val="24"/>
          <w:lang w:val="ro-RO" w:eastAsia="ro-RO"/>
        </w:rPr>
        <w:t xml:space="preserve"> de procedură civilă</w:t>
      </w:r>
      <w:r w:rsidR="004B71C7" w:rsidRPr="00CA0E26">
        <w:rPr>
          <w:rStyle w:val="FontStyle20"/>
          <w:sz w:val="24"/>
          <w:szCs w:val="24"/>
          <w:lang w:val="ro-RO" w:eastAsia="ro-RO"/>
        </w:rPr>
        <w:t xml:space="preserve"> a avut iniţial următorul conţinut </w:t>
      </w:r>
      <w:r w:rsidRPr="00CA0E26">
        <w:rPr>
          <w:rStyle w:val="FontStyle19"/>
          <w:sz w:val="24"/>
          <w:szCs w:val="24"/>
          <w:lang w:val="ro-RO" w:eastAsia="ro-RO"/>
        </w:rPr>
        <w:t>„Comunicarea citaţiilor şi a altor acte de procedură se poate face de grefa instanţei şi prin telefax, poştă electronică sau prin alte mijloace ce asigură transmiterea textului actului şi confirmarea primirii acestuia, dacă partea a indicat instanţei datele corespunzătoare în acest scop.</w:t>
      </w:r>
      <w:r w:rsidR="00C262C8" w:rsidRPr="00CA0E26">
        <w:rPr>
          <w:rStyle w:val="FontStyle19"/>
          <w:sz w:val="24"/>
          <w:szCs w:val="24"/>
          <w:lang w:val="ro-RO" w:eastAsia="ro-RO"/>
        </w:rPr>
        <w:t xml:space="preserve"> </w:t>
      </w:r>
      <w:r w:rsidRPr="00CA0E26">
        <w:rPr>
          <w:rStyle w:val="FontStyle19"/>
          <w:sz w:val="24"/>
          <w:szCs w:val="24"/>
          <w:lang w:val="ro-RO" w:eastAsia="ro-RO"/>
        </w:rPr>
        <w:t>În vederea confirmării, instanţa, odată cu actul de procedură, va comunica un formular care va conţine:denumirea instanţei, data comunicării, numele grefierului care asigură comunicarea şi indicarea actelor comunicate;</w:t>
      </w:r>
      <w:r w:rsidR="00317A95" w:rsidRPr="00CA0E26">
        <w:rPr>
          <w:rStyle w:val="FontStyle19"/>
          <w:sz w:val="24"/>
          <w:szCs w:val="24"/>
          <w:lang w:val="ro-RO" w:eastAsia="ro-RO"/>
        </w:rPr>
        <w:t xml:space="preserve"> </w:t>
      </w:r>
      <w:r w:rsidRPr="00CA0E26">
        <w:rPr>
          <w:rStyle w:val="FontStyle22"/>
          <w:sz w:val="24"/>
          <w:szCs w:val="24"/>
          <w:lang w:val="ro-RO" w:eastAsia="ro-RO"/>
        </w:rPr>
        <w:t xml:space="preserve">formularul va fi completat de către destinatar cu data primirii, numele în clar şi semnătura persoanei însărcinate cu primirea corespondenţei şi va fi expediat instanţei prin </w:t>
      </w:r>
      <w:r w:rsidRPr="00CA0E26">
        <w:rPr>
          <w:rStyle w:val="FontStyle21"/>
          <w:b w:val="0"/>
          <w:lang w:val="ro-RO" w:eastAsia="ro-RO"/>
        </w:rPr>
        <w:t xml:space="preserve">telefax, </w:t>
      </w:r>
      <w:r w:rsidRPr="00CA0E26">
        <w:rPr>
          <w:rStyle w:val="FontStyle22"/>
          <w:sz w:val="24"/>
          <w:szCs w:val="24"/>
          <w:lang w:val="ro-RO" w:eastAsia="ro-RO"/>
        </w:rPr>
        <w:t>poştă electronică sau prin alte mijloace."</w:t>
      </w:r>
    </w:p>
    <w:p w:rsidR="00317A95" w:rsidRPr="00CA0E26" w:rsidRDefault="008C0DFF" w:rsidP="00317A95">
      <w:pPr>
        <w:pStyle w:val="Style11"/>
        <w:widowControl/>
        <w:spacing w:line="322" w:lineRule="exact"/>
        <w:ind w:firstLine="720"/>
        <w:rPr>
          <w:rStyle w:val="FontStyle22"/>
          <w:i w:val="0"/>
          <w:sz w:val="24"/>
          <w:szCs w:val="24"/>
          <w:lang w:val="ro-RO" w:eastAsia="ro-RO"/>
        </w:rPr>
      </w:pPr>
      <w:r w:rsidRPr="00CA0E26">
        <w:rPr>
          <w:rStyle w:val="FontStyle22"/>
          <w:i w:val="0"/>
          <w:sz w:val="24"/>
          <w:szCs w:val="24"/>
          <w:lang w:val="ro-RO" w:eastAsia="ro-RO"/>
        </w:rPr>
        <w:t xml:space="preserve">În prezent, </w:t>
      </w:r>
      <w:r w:rsidR="00317A95" w:rsidRPr="00CA0E26">
        <w:rPr>
          <w:rStyle w:val="FontStyle22"/>
          <w:i w:val="0"/>
          <w:sz w:val="24"/>
          <w:szCs w:val="24"/>
          <w:lang w:val="ro-RO" w:eastAsia="ro-RO"/>
        </w:rPr>
        <w:t xml:space="preserve">ca </w:t>
      </w:r>
      <w:r w:rsidRPr="00CA0E26">
        <w:rPr>
          <w:rStyle w:val="FontStyle22"/>
          <w:i w:val="0"/>
          <w:sz w:val="24"/>
          <w:szCs w:val="24"/>
          <w:lang w:val="ro-RO" w:eastAsia="ro-RO"/>
        </w:rPr>
        <w:t>urmare</w:t>
      </w:r>
      <w:r w:rsidRPr="00CA0E26">
        <w:rPr>
          <w:rStyle w:val="FontStyle22"/>
          <w:sz w:val="24"/>
          <w:szCs w:val="24"/>
          <w:lang w:val="ro-RO" w:eastAsia="ro-RO"/>
        </w:rPr>
        <w:t xml:space="preserve"> </w:t>
      </w:r>
      <w:r w:rsidRPr="00CA0E26">
        <w:rPr>
          <w:rStyle w:val="FontStyle22"/>
          <w:i w:val="0"/>
          <w:sz w:val="24"/>
          <w:szCs w:val="24"/>
          <w:lang w:val="ro-RO" w:eastAsia="ro-RO"/>
        </w:rPr>
        <w:t>a modificărilor aduse prin Legea 310/2018,</w:t>
      </w:r>
      <w:r w:rsidR="00035A0F" w:rsidRPr="00CA0E26">
        <w:rPr>
          <w:rStyle w:val="FontStyle22"/>
          <w:i w:val="0"/>
          <w:sz w:val="24"/>
          <w:szCs w:val="24"/>
          <w:lang w:val="ro-RO" w:eastAsia="ro-RO"/>
        </w:rPr>
        <w:t xml:space="preserve"> Noul Cod de Procedură civilă</w:t>
      </w:r>
      <w:r w:rsidRPr="00CA0E26">
        <w:rPr>
          <w:rStyle w:val="FontStyle22"/>
          <w:i w:val="0"/>
          <w:sz w:val="24"/>
          <w:szCs w:val="24"/>
          <w:lang w:val="ro-RO" w:eastAsia="ro-RO"/>
        </w:rPr>
        <w:t xml:space="preserve">, aceleaşi dispoziţii legale au următorul cuprins: </w:t>
      </w:r>
      <w:r w:rsidR="00B53692" w:rsidRPr="00CA0E26">
        <w:rPr>
          <w:rStyle w:val="FontStyle22"/>
          <w:i w:val="0"/>
          <w:sz w:val="24"/>
          <w:szCs w:val="24"/>
          <w:lang w:val="ro-RO" w:eastAsia="ro-RO"/>
        </w:rPr>
        <w:t xml:space="preserve">art. 154 alin.6 </w:t>
      </w:r>
      <w:r w:rsidRPr="00CA0E26">
        <w:rPr>
          <w:rStyle w:val="FontStyle22"/>
          <w:i w:val="0"/>
          <w:sz w:val="24"/>
          <w:szCs w:val="24"/>
          <w:lang w:val="ro-RO" w:eastAsia="ro-RO"/>
        </w:rPr>
        <w:t>„</w:t>
      </w:r>
      <w:r w:rsidRPr="00CA0E26">
        <w:rPr>
          <w:rStyle w:val="FontStyle22"/>
          <w:sz w:val="24"/>
          <w:szCs w:val="24"/>
          <w:lang w:val="ro-RO" w:eastAsia="ro-RO"/>
        </w:rPr>
        <w:t>Comunicarea citaţiilor şi a altor acte de procedură se poate face de grefa instanţei şi prin telefax, poştă electronică sau prin alte mijloace ce asigură transmiterea textului actului şi confirmarea primirii acestuia, dacă partea a indicat instanţei datele corespunzătoare în acest scop. Comunicarea actelor de procedură va fi însoţită de semnătura electronică extinsă a instanţei care va înlocui ştampila instanţei şi semnătura grefierului de şedinţă din menţiunile obligatorii ale citaţiei. Fiecare instanţă va avea o singură semnătură electronică extinsă pentru citaţii şi acte de procedură.</w:t>
      </w:r>
      <w:r w:rsidRPr="00CA0E26">
        <w:rPr>
          <w:rStyle w:val="FontStyle22"/>
          <w:i w:val="0"/>
          <w:sz w:val="24"/>
          <w:szCs w:val="24"/>
          <w:lang w:val="ro-RO" w:eastAsia="ro-RO"/>
        </w:rPr>
        <w:t>”</w:t>
      </w:r>
    </w:p>
    <w:p w:rsidR="00CA0E26" w:rsidRDefault="008C0DFF" w:rsidP="002269B6">
      <w:pPr>
        <w:pStyle w:val="Style11"/>
        <w:widowControl/>
        <w:spacing w:line="322" w:lineRule="exact"/>
        <w:ind w:firstLine="720"/>
        <w:rPr>
          <w:rStyle w:val="FontStyle22"/>
          <w:lang w:val="ro-RO" w:eastAsia="ro-RO"/>
        </w:rPr>
      </w:pPr>
      <w:r w:rsidRPr="008C0DFF">
        <w:rPr>
          <w:rStyle w:val="FontStyle22"/>
          <w:i w:val="0"/>
          <w:lang w:val="ro-RO" w:eastAsia="ro-RO"/>
        </w:rPr>
        <w:t xml:space="preserve"> Totodată, prin aceeaşi lege a fost introdus un nou</w:t>
      </w:r>
      <w:r>
        <w:rPr>
          <w:rStyle w:val="FontStyle22"/>
          <w:i w:val="0"/>
          <w:lang w:val="ro-RO" w:eastAsia="ro-RO"/>
        </w:rPr>
        <w:t xml:space="preserve"> alineat, 6</w:t>
      </w:r>
      <w:r w:rsidR="00B53692">
        <w:rPr>
          <w:rStyle w:val="FontStyle22"/>
          <w:i w:val="0"/>
          <w:lang w:val="ro-RO" w:eastAsia="ro-RO"/>
        </w:rPr>
        <w:t xml:space="preserve"> indice 1</w:t>
      </w:r>
      <w:r>
        <w:rPr>
          <w:rStyle w:val="FontStyle22"/>
          <w:i w:val="0"/>
          <w:lang w:val="ro-RO" w:eastAsia="ro-RO"/>
        </w:rPr>
        <w:t>, care prevede că:</w:t>
      </w:r>
      <w:r w:rsidR="002269B6">
        <w:rPr>
          <w:rStyle w:val="FontStyle22"/>
          <w:i w:val="0"/>
          <w:lang w:val="ro-RO" w:eastAsia="ro-RO"/>
        </w:rPr>
        <w:t xml:space="preserve">  </w:t>
      </w:r>
      <w:r>
        <w:rPr>
          <w:rStyle w:val="FontStyle22"/>
          <w:i w:val="0"/>
          <w:lang w:val="ro-RO" w:eastAsia="ro-RO"/>
        </w:rPr>
        <w:t xml:space="preserve"> „</w:t>
      </w:r>
      <w:r w:rsidRPr="008C0DFF">
        <w:rPr>
          <w:rStyle w:val="FontStyle22"/>
          <w:lang w:val="ro-RO" w:eastAsia="ro-RO"/>
        </w:rPr>
        <w:t>Citaţiile</w:t>
      </w:r>
      <w:r w:rsidR="002269B6">
        <w:rPr>
          <w:rStyle w:val="FontStyle22"/>
          <w:lang w:val="ro-RO" w:eastAsia="ro-RO"/>
        </w:rPr>
        <w:t xml:space="preserve"> </w:t>
      </w:r>
      <w:r w:rsidRPr="008C0DFF">
        <w:rPr>
          <w:rStyle w:val="FontStyle22"/>
          <w:lang w:val="ro-RO" w:eastAsia="ro-RO"/>
        </w:rPr>
        <w:t xml:space="preserve"> şi</w:t>
      </w:r>
      <w:r w:rsidR="002269B6">
        <w:rPr>
          <w:rStyle w:val="FontStyle22"/>
          <w:lang w:val="ro-RO" w:eastAsia="ro-RO"/>
        </w:rPr>
        <w:t xml:space="preserve"> </w:t>
      </w:r>
      <w:r w:rsidRPr="008C0DFF">
        <w:rPr>
          <w:rStyle w:val="FontStyle22"/>
          <w:lang w:val="ro-RO" w:eastAsia="ro-RO"/>
        </w:rPr>
        <w:t xml:space="preserve"> celelalte</w:t>
      </w:r>
      <w:r w:rsidR="002269B6">
        <w:rPr>
          <w:rStyle w:val="FontStyle22"/>
          <w:lang w:val="ro-RO" w:eastAsia="ro-RO"/>
        </w:rPr>
        <w:t xml:space="preserve"> </w:t>
      </w:r>
      <w:r w:rsidRPr="008C0DFF">
        <w:rPr>
          <w:rStyle w:val="FontStyle22"/>
          <w:lang w:val="ro-RO" w:eastAsia="ro-RO"/>
        </w:rPr>
        <w:t xml:space="preserve"> acte </w:t>
      </w:r>
      <w:r w:rsidR="002269B6">
        <w:rPr>
          <w:rStyle w:val="FontStyle22"/>
          <w:lang w:val="ro-RO" w:eastAsia="ro-RO"/>
        </w:rPr>
        <w:t xml:space="preserve"> </w:t>
      </w:r>
      <w:r w:rsidRPr="008C0DFF">
        <w:rPr>
          <w:rStyle w:val="FontStyle22"/>
          <w:lang w:val="ro-RO" w:eastAsia="ro-RO"/>
        </w:rPr>
        <w:t>de</w:t>
      </w:r>
      <w:r w:rsidR="002269B6">
        <w:rPr>
          <w:rStyle w:val="FontStyle22"/>
          <w:lang w:val="ro-RO" w:eastAsia="ro-RO"/>
        </w:rPr>
        <w:t xml:space="preserve">  </w:t>
      </w:r>
      <w:r w:rsidRPr="008C0DFF">
        <w:rPr>
          <w:rStyle w:val="FontStyle22"/>
          <w:lang w:val="ro-RO" w:eastAsia="ro-RO"/>
        </w:rPr>
        <w:t xml:space="preserve"> procedură</w:t>
      </w:r>
      <w:r w:rsidR="002269B6">
        <w:rPr>
          <w:rStyle w:val="FontStyle22"/>
          <w:lang w:val="ro-RO" w:eastAsia="ro-RO"/>
        </w:rPr>
        <w:t xml:space="preserve"> </w:t>
      </w:r>
      <w:r w:rsidRPr="008C0DFF">
        <w:rPr>
          <w:rStyle w:val="FontStyle22"/>
          <w:lang w:val="ro-RO" w:eastAsia="ro-RO"/>
        </w:rPr>
        <w:t xml:space="preserve"> menţionate</w:t>
      </w:r>
      <w:r w:rsidR="002269B6">
        <w:rPr>
          <w:rStyle w:val="FontStyle22"/>
          <w:lang w:val="ro-RO" w:eastAsia="ro-RO"/>
        </w:rPr>
        <w:t xml:space="preserve"> </w:t>
      </w:r>
      <w:r w:rsidRPr="008C0DFF">
        <w:rPr>
          <w:rStyle w:val="FontStyle22"/>
          <w:lang w:val="ro-RO" w:eastAsia="ro-RO"/>
        </w:rPr>
        <w:t xml:space="preserve"> la </w:t>
      </w:r>
      <w:r w:rsidR="002269B6">
        <w:rPr>
          <w:rStyle w:val="FontStyle22"/>
          <w:lang w:val="ro-RO" w:eastAsia="ro-RO"/>
        </w:rPr>
        <w:t xml:space="preserve">  </w:t>
      </w:r>
      <w:r w:rsidRPr="008C0DFF">
        <w:rPr>
          <w:rStyle w:val="FontStyle22"/>
          <w:lang w:val="ro-RO" w:eastAsia="ro-RO"/>
        </w:rPr>
        <w:t>alin.</w:t>
      </w:r>
      <w:r w:rsidR="002269B6">
        <w:rPr>
          <w:rStyle w:val="FontStyle22"/>
          <w:lang w:val="ro-RO" w:eastAsia="ro-RO"/>
        </w:rPr>
        <w:t xml:space="preserve"> </w:t>
      </w:r>
      <w:r w:rsidRPr="008C0DFF">
        <w:rPr>
          <w:rStyle w:val="FontStyle22"/>
          <w:lang w:val="ro-RO" w:eastAsia="ro-RO"/>
        </w:rPr>
        <w:t xml:space="preserve"> (6)</w:t>
      </w:r>
      <w:r w:rsidR="002269B6">
        <w:rPr>
          <w:rStyle w:val="FontStyle22"/>
          <w:lang w:val="ro-RO" w:eastAsia="ro-RO"/>
        </w:rPr>
        <w:t xml:space="preserve"> </w:t>
      </w:r>
      <w:r w:rsidRPr="008C0DFF">
        <w:rPr>
          <w:rStyle w:val="FontStyle22"/>
          <w:lang w:val="ro-RO" w:eastAsia="ro-RO"/>
        </w:rPr>
        <w:t xml:space="preserve"> se </w:t>
      </w:r>
      <w:r w:rsidR="002269B6">
        <w:rPr>
          <w:rStyle w:val="FontStyle22"/>
          <w:lang w:val="ro-RO" w:eastAsia="ro-RO"/>
        </w:rPr>
        <w:t xml:space="preserve"> </w:t>
      </w:r>
      <w:r w:rsidRPr="008C0DFF">
        <w:rPr>
          <w:rStyle w:val="FontStyle22"/>
          <w:lang w:val="ro-RO" w:eastAsia="ro-RO"/>
        </w:rPr>
        <w:t xml:space="preserve">consideră </w:t>
      </w:r>
    </w:p>
    <w:p w:rsidR="008A3EA3" w:rsidRDefault="008A3EA3" w:rsidP="002269B6">
      <w:pPr>
        <w:pStyle w:val="Style11"/>
        <w:widowControl/>
        <w:spacing w:line="322" w:lineRule="exact"/>
        <w:ind w:firstLine="720"/>
        <w:rPr>
          <w:rStyle w:val="FontStyle22"/>
          <w:lang w:val="ro-RO" w:eastAsia="ro-RO"/>
        </w:rPr>
      </w:pPr>
    </w:p>
    <w:p w:rsidR="00CA0E26" w:rsidRDefault="00CA0E26" w:rsidP="00317A95">
      <w:pPr>
        <w:pStyle w:val="Style11"/>
        <w:widowControl/>
        <w:spacing w:line="322" w:lineRule="exact"/>
        <w:ind w:firstLine="720"/>
        <w:rPr>
          <w:rStyle w:val="FontStyle22"/>
          <w:lang w:val="ro-RO" w:eastAsia="ro-RO"/>
        </w:rPr>
      </w:pPr>
    </w:p>
    <w:p w:rsidR="008C0DFF" w:rsidRDefault="008C0DFF" w:rsidP="00CA0E26">
      <w:pPr>
        <w:pStyle w:val="Style11"/>
        <w:widowControl/>
        <w:spacing w:line="322" w:lineRule="exact"/>
        <w:ind w:firstLine="0"/>
        <w:rPr>
          <w:rStyle w:val="FontStyle22"/>
          <w:i w:val="0"/>
          <w:lang w:val="ro-RO" w:eastAsia="ro-RO"/>
        </w:rPr>
      </w:pPr>
      <w:r w:rsidRPr="008C0DFF">
        <w:rPr>
          <w:rStyle w:val="FontStyle22"/>
          <w:lang w:val="ro-RO" w:eastAsia="ro-RO"/>
        </w:rPr>
        <w:lastRenderedPageBreak/>
        <w:t>comunicate la momentul la care au primit mesaj din partea sistemului folosit că au ajuns la destinatar potrivit datelor furnizate de acesta</w:t>
      </w:r>
      <w:r>
        <w:rPr>
          <w:rStyle w:val="FontStyle22"/>
          <w:i w:val="0"/>
          <w:lang w:val="ro-RO" w:eastAsia="ro-RO"/>
        </w:rPr>
        <w:t xml:space="preserve">.” </w:t>
      </w:r>
    </w:p>
    <w:p w:rsidR="00035A0F" w:rsidRPr="001A5FAB" w:rsidRDefault="00035A0F" w:rsidP="001A5FAB">
      <w:pPr>
        <w:pStyle w:val="Style11"/>
        <w:widowControl/>
        <w:spacing w:line="322" w:lineRule="exact"/>
        <w:ind w:firstLine="720"/>
        <w:rPr>
          <w:rStyle w:val="FontStyle20"/>
          <w:i/>
          <w:iCs/>
          <w:lang w:val="ro-RO" w:eastAsia="ro-RO"/>
        </w:rPr>
      </w:pPr>
      <w:r>
        <w:rPr>
          <w:rStyle w:val="FontStyle22"/>
          <w:i w:val="0"/>
          <w:lang w:val="ro-RO" w:eastAsia="ro-RO"/>
        </w:rPr>
        <w:t>Conform prevederilor art. 257 alin.5 din Noul Cod de Procedură penală, Legea nr. 135/2010 republicată, prevede că ”</w:t>
      </w:r>
      <w:r w:rsidRPr="00035A0F">
        <w:rPr>
          <w:rStyle w:val="FontStyle22"/>
          <w:lang w:val="ro-RO" w:eastAsia="ro-RO"/>
        </w:rPr>
        <w:t>Citarea se poate realiza şi prin intermediul poştei electronice sau prin orice alt sistem de mesagerie electroni</w:t>
      </w:r>
      <w:r>
        <w:rPr>
          <w:rStyle w:val="FontStyle22"/>
          <w:lang w:val="ro-RO" w:eastAsia="ro-RO"/>
        </w:rPr>
        <w:t>că, cu acordul persoanei citate</w:t>
      </w:r>
      <w:r w:rsidRPr="00035A0F">
        <w:rPr>
          <w:rStyle w:val="FontStyle22"/>
          <w:lang w:val="ro-RO" w:eastAsia="ro-RO"/>
        </w:rPr>
        <w:t>.</w:t>
      </w:r>
      <w:r>
        <w:rPr>
          <w:rStyle w:val="FontStyle22"/>
          <w:lang w:val="ro-RO" w:eastAsia="ro-RO"/>
        </w:rPr>
        <w:t>"</w:t>
      </w:r>
    </w:p>
    <w:p w:rsidR="00350D6B" w:rsidRPr="007A4182" w:rsidRDefault="00350D6B" w:rsidP="006C4B5C">
      <w:pPr>
        <w:pStyle w:val="Style5"/>
        <w:widowControl/>
        <w:spacing w:line="322" w:lineRule="exact"/>
        <w:jc w:val="both"/>
        <w:rPr>
          <w:rStyle w:val="FontStyle20"/>
          <w:lang w:val="ro-RO" w:eastAsia="ro-RO"/>
        </w:rPr>
      </w:pPr>
      <w:r w:rsidRPr="007A4182">
        <w:rPr>
          <w:rStyle w:val="FontStyle20"/>
          <w:lang w:val="ro-RO" w:eastAsia="ro-RO"/>
        </w:rPr>
        <w:t>Pentru atingerea scopului propus în vederea aplicării dispoziţiilor legale amintite mai sus</w:t>
      </w:r>
      <w:r w:rsidR="004B71C7" w:rsidRPr="007A4182">
        <w:rPr>
          <w:rStyle w:val="FontStyle20"/>
          <w:lang w:val="ro-RO" w:eastAsia="ro-RO"/>
        </w:rPr>
        <w:t>,</w:t>
      </w:r>
      <w:r w:rsidRPr="007A4182">
        <w:rPr>
          <w:rStyle w:val="FontStyle20"/>
          <w:lang w:val="ro-RO" w:eastAsia="ro-RO"/>
        </w:rPr>
        <w:t xml:space="preserve"> se reglementează următoarea procedură de colaborare:</w:t>
      </w:r>
    </w:p>
    <w:p w:rsidR="00FE6AF8" w:rsidRPr="00B140DD" w:rsidRDefault="00FE6AF8" w:rsidP="00FE6AF8">
      <w:pPr>
        <w:widowControl/>
        <w:numPr>
          <w:ilvl w:val="0"/>
          <w:numId w:val="2"/>
        </w:numPr>
        <w:tabs>
          <w:tab w:val="left" w:pos="1061"/>
        </w:tabs>
        <w:autoSpaceDE/>
        <w:autoSpaceDN/>
        <w:adjustRightInd/>
        <w:spacing w:after="200" w:line="322" w:lineRule="exact"/>
        <w:ind w:firstLine="720"/>
        <w:jc w:val="both"/>
        <w:rPr>
          <w:sz w:val="26"/>
          <w:szCs w:val="26"/>
          <w:lang w:val="ro-RO" w:eastAsia="ro-RO"/>
        </w:rPr>
      </w:pPr>
      <w:r w:rsidRPr="00B140DD">
        <w:rPr>
          <w:sz w:val="26"/>
          <w:szCs w:val="26"/>
          <w:lang w:val="ro-RO" w:eastAsia="ro-RO"/>
        </w:rPr>
        <w:t>Curtea de Apel Ploieşti şi instituţia parteneră indică adresele de e-mail pentru expedierea şi recepţionarea mesajelor, conform modelului din Anexa 1. În vederea simplificării comunicării va fi utilizată o singură adresă de e-mail pentru primirea corespondenţei, putând fi însă utilizate mai multe adrese de e-mail pentru expedierea acesteia, inclusiv o adresă comună la nivelul întregii Curţi.</w:t>
      </w:r>
    </w:p>
    <w:p w:rsidR="00FE6AF8" w:rsidRPr="00B140DD" w:rsidRDefault="00FE6AF8" w:rsidP="00FE6AF8">
      <w:pPr>
        <w:widowControl/>
        <w:numPr>
          <w:ilvl w:val="0"/>
          <w:numId w:val="2"/>
        </w:numPr>
        <w:tabs>
          <w:tab w:val="left" w:pos="1061"/>
        </w:tabs>
        <w:autoSpaceDE/>
        <w:autoSpaceDN/>
        <w:adjustRightInd/>
        <w:spacing w:after="200" w:line="322" w:lineRule="exact"/>
        <w:ind w:firstLine="630"/>
        <w:jc w:val="both"/>
        <w:rPr>
          <w:sz w:val="26"/>
          <w:szCs w:val="26"/>
          <w:lang w:val="ro-RO" w:eastAsia="ro-RO"/>
        </w:rPr>
      </w:pPr>
      <w:r w:rsidRPr="00B140DD">
        <w:rPr>
          <w:sz w:val="26"/>
          <w:szCs w:val="26"/>
          <w:lang w:val="ro-RO" w:eastAsia="ro-RO"/>
        </w:rPr>
        <w:t xml:space="preserve">În aplicarea prevederilor art. 154 alin. (6) teza a II-a din Codul de procedură civilă şi art. 257 alin. (5) din Codul de procedură penală, instituţia parteneră declară că prin recepţionarea e-mail-ului trimis de instanţa de judecată din raza Curţii de Apel Ploieşti </w:t>
      </w:r>
      <w:r w:rsidRPr="00B140DD">
        <w:rPr>
          <w:b/>
          <w:bCs/>
          <w:sz w:val="26"/>
          <w:szCs w:val="26"/>
          <w:lang w:val="ro-RO" w:eastAsia="ro-RO"/>
        </w:rPr>
        <w:t xml:space="preserve">adresat instituţiei partenere </w:t>
      </w:r>
      <w:r w:rsidRPr="00B140DD">
        <w:rPr>
          <w:sz w:val="26"/>
          <w:szCs w:val="26"/>
          <w:lang w:val="ro-RO" w:eastAsia="ro-RO"/>
        </w:rPr>
        <w:t>şi deschiderea acestuia va considera îndeplinită procedura de comunicare faţă de aceasta, fără a mai notifica expres instanţei acest fapt.</w:t>
      </w:r>
    </w:p>
    <w:p w:rsidR="00FE6AF8" w:rsidRPr="00B140DD" w:rsidRDefault="00FE6AF8" w:rsidP="00FE6AF8">
      <w:pPr>
        <w:widowControl/>
        <w:numPr>
          <w:ilvl w:val="0"/>
          <w:numId w:val="2"/>
        </w:numPr>
        <w:tabs>
          <w:tab w:val="left" w:pos="1061"/>
        </w:tabs>
        <w:autoSpaceDE/>
        <w:autoSpaceDN/>
        <w:adjustRightInd/>
        <w:spacing w:after="200" w:line="322" w:lineRule="exact"/>
        <w:ind w:firstLine="540"/>
        <w:jc w:val="both"/>
        <w:rPr>
          <w:sz w:val="26"/>
          <w:szCs w:val="26"/>
          <w:lang w:val="ro-RO" w:eastAsia="ro-RO"/>
        </w:rPr>
      </w:pPr>
      <w:r w:rsidRPr="00B140DD">
        <w:rPr>
          <w:sz w:val="26"/>
          <w:szCs w:val="26"/>
          <w:lang w:val="ro-RO" w:eastAsia="ro-RO"/>
        </w:rPr>
        <w:t>De asemenea instanţa de judecată primind confirmarea electronică a deschiderii documentelor ataşate e-mail-ului adresat instituţiei partenere va considera procedura de citare îndeplinită şi nu va mai aştepta expedierea formularului ori acordului cerut de art. 154 alin. (6) teza a II-a Cod de procedură civilă, respectiv de art. 257 alin. (5) din Codul de procedură penală.</w:t>
      </w:r>
    </w:p>
    <w:p w:rsidR="00FE6AF8" w:rsidRPr="00B140DD" w:rsidRDefault="00FE6AF8" w:rsidP="00FE6AF8">
      <w:pPr>
        <w:widowControl/>
        <w:numPr>
          <w:ilvl w:val="0"/>
          <w:numId w:val="2"/>
        </w:numPr>
        <w:tabs>
          <w:tab w:val="left" w:pos="1061"/>
        </w:tabs>
        <w:autoSpaceDE/>
        <w:autoSpaceDN/>
        <w:adjustRightInd/>
        <w:spacing w:after="200" w:line="322" w:lineRule="exact"/>
        <w:ind w:firstLine="720"/>
        <w:jc w:val="both"/>
        <w:rPr>
          <w:sz w:val="26"/>
          <w:szCs w:val="26"/>
          <w:lang w:val="ro-RO" w:eastAsia="ro-RO"/>
        </w:rPr>
      </w:pPr>
      <w:r w:rsidRPr="00B140DD">
        <w:rPr>
          <w:sz w:val="26"/>
          <w:szCs w:val="26"/>
          <w:lang w:val="ro-RO" w:eastAsia="ro-RO"/>
        </w:rPr>
        <w:t xml:space="preserve">În cazul e-mailului trimis de instanţa de judecată din raza Curţii de Apel Ploieşti </w:t>
      </w:r>
      <w:r w:rsidRPr="00B140DD">
        <w:rPr>
          <w:b/>
          <w:bCs/>
          <w:sz w:val="26"/>
          <w:szCs w:val="26"/>
          <w:lang w:val="ro-RO" w:eastAsia="ro-RO"/>
        </w:rPr>
        <w:t>adresat persoanelor care desfăşoară activităţi în cadrul instituţiei partenere (citare la locul de muncă, citare „prin serviciul personal</w:t>
      </w:r>
      <w:r w:rsidRPr="00B140DD">
        <w:rPr>
          <w:b/>
          <w:bCs/>
          <w:sz w:val="26"/>
          <w:szCs w:val="26"/>
          <w:lang w:eastAsia="ro-RO"/>
        </w:rPr>
        <w:t>”</w:t>
      </w:r>
      <w:r w:rsidRPr="00B140DD">
        <w:rPr>
          <w:b/>
          <w:bCs/>
          <w:sz w:val="26"/>
          <w:szCs w:val="26"/>
          <w:lang w:val="ro-RO" w:eastAsia="ro-RO"/>
        </w:rPr>
        <w:t xml:space="preserve">), </w:t>
      </w:r>
      <w:r w:rsidRPr="00B140DD">
        <w:rPr>
          <w:sz w:val="26"/>
          <w:szCs w:val="26"/>
          <w:lang w:val="ro-RO" w:eastAsia="ro-RO"/>
        </w:rPr>
        <w:t xml:space="preserve">prin deschiderea e-mail-ului </w:t>
      </w:r>
      <w:r w:rsidRPr="00B140DD">
        <w:rPr>
          <w:b/>
          <w:bCs/>
          <w:i/>
          <w:iCs/>
          <w:sz w:val="26"/>
          <w:szCs w:val="26"/>
          <w:lang w:val="ro-RO" w:eastAsia="ro-RO"/>
        </w:rPr>
        <w:t xml:space="preserve">nu </w:t>
      </w:r>
      <w:r w:rsidRPr="00B140DD">
        <w:rPr>
          <w:sz w:val="26"/>
          <w:szCs w:val="26"/>
          <w:lang w:val="ro-RO" w:eastAsia="ro-RO"/>
        </w:rPr>
        <w:t>se va considera îndeplinită procedura de comunicare, urmând a se aştepta restituirea în format electronic a dovezii ori formularului care atestă realizarea procedurii de comunicare.</w:t>
      </w:r>
    </w:p>
    <w:p w:rsidR="00FE6AF8" w:rsidRPr="00B140DD" w:rsidRDefault="00FE6AF8" w:rsidP="00FE6AF8">
      <w:pPr>
        <w:widowControl/>
        <w:numPr>
          <w:ilvl w:val="0"/>
          <w:numId w:val="2"/>
        </w:numPr>
        <w:tabs>
          <w:tab w:val="left" w:pos="1061"/>
        </w:tabs>
        <w:autoSpaceDE/>
        <w:autoSpaceDN/>
        <w:adjustRightInd/>
        <w:spacing w:after="200" w:line="322" w:lineRule="exact"/>
        <w:ind w:firstLine="540"/>
        <w:jc w:val="both"/>
        <w:rPr>
          <w:sz w:val="26"/>
          <w:szCs w:val="26"/>
          <w:lang w:val="ro-RO" w:eastAsia="ro-RO"/>
        </w:rPr>
      </w:pPr>
      <w:r w:rsidRPr="00B140DD">
        <w:rPr>
          <w:sz w:val="26"/>
          <w:szCs w:val="26"/>
          <w:lang w:val="ro-RO" w:eastAsia="ro-RO"/>
        </w:rPr>
        <w:t>În ceea ce priveşte instituţia parteneră aceasta va putea comunica pe adresele de e-mail ale instanţe</w:t>
      </w:r>
      <w:r w:rsidR="00033B56">
        <w:rPr>
          <w:sz w:val="26"/>
          <w:szCs w:val="26"/>
          <w:lang w:val="ro-RO" w:eastAsia="ro-RO"/>
        </w:rPr>
        <w:t>i</w:t>
      </w:r>
      <w:r w:rsidRPr="00B140DD">
        <w:rPr>
          <w:sz w:val="26"/>
          <w:szCs w:val="26"/>
          <w:lang w:val="ro-RO" w:eastAsia="ro-RO"/>
        </w:rPr>
        <w:t xml:space="preserve"> de judecată copii scanate ale acţiunilor în justiţie sau ale celorlalte acte procedurale şi înscrisuri necesare a fi trimise instanţei de judecată, urmând ca originalul acestor înscrisuri să rămână în păstrarea instituţiei partenere, urmând a fi prezentate doar la solicitarea expresă a completului de judecată. Instanţele de judecată se </w:t>
      </w:r>
      <w:r w:rsidRPr="00B140DD">
        <w:rPr>
          <w:sz w:val="26"/>
          <w:szCs w:val="26"/>
          <w:lang w:val="ro-RO" w:eastAsia="ro-RO"/>
        </w:rPr>
        <w:lastRenderedPageBreak/>
        <w:t>obligă, pe cheltuiala proprie, în momentul recepţionăm documentului, să asigure necesarul de exemplare în vederea constituirii dosarului şi comunicării cu celelalte părţi.</w:t>
      </w:r>
    </w:p>
    <w:p w:rsidR="00FE6AF8" w:rsidRPr="00B140DD" w:rsidRDefault="00FE6AF8" w:rsidP="00FE6AF8">
      <w:pPr>
        <w:widowControl/>
        <w:numPr>
          <w:ilvl w:val="0"/>
          <w:numId w:val="2"/>
        </w:numPr>
        <w:tabs>
          <w:tab w:val="left" w:pos="1061"/>
        </w:tabs>
        <w:autoSpaceDE/>
        <w:autoSpaceDN/>
        <w:adjustRightInd/>
        <w:spacing w:after="200" w:line="322" w:lineRule="exact"/>
        <w:ind w:firstLine="810"/>
        <w:jc w:val="both"/>
        <w:rPr>
          <w:sz w:val="26"/>
          <w:szCs w:val="26"/>
          <w:lang w:val="ro-RO" w:eastAsia="ro-RO"/>
        </w:rPr>
      </w:pPr>
      <w:r w:rsidRPr="00B140DD">
        <w:rPr>
          <w:sz w:val="26"/>
          <w:szCs w:val="26"/>
          <w:lang w:val="ro-RO" w:eastAsia="ro-RO"/>
        </w:rPr>
        <w:t>Instanţ</w:t>
      </w:r>
      <w:r w:rsidR="00033B56">
        <w:rPr>
          <w:sz w:val="26"/>
          <w:szCs w:val="26"/>
          <w:lang w:val="ro-RO" w:eastAsia="ro-RO"/>
        </w:rPr>
        <w:t>a</w:t>
      </w:r>
      <w:r w:rsidR="00F13B92">
        <w:rPr>
          <w:sz w:val="26"/>
          <w:szCs w:val="26"/>
          <w:lang w:val="ro-RO" w:eastAsia="ro-RO"/>
        </w:rPr>
        <w:t xml:space="preserve"> de judecată va</w:t>
      </w:r>
      <w:bookmarkStart w:id="0" w:name="_GoBack"/>
      <w:bookmarkEnd w:id="0"/>
      <w:r w:rsidRPr="00B140DD">
        <w:rPr>
          <w:sz w:val="26"/>
          <w:szCs w:val="26"/>
          <w:lang w:val="ro-RO" w:eastAsia="ro-RO"/>
        </w:rPr>
        <w:t xml:space="preserve"> expedia pe adresa de e-mail a instituţiei partenere toate actele întocmite în etapa procesuală, inclusiv citaţiile şi comunicările, precum şi copii scanate ale actelor şi înscrisurilor depuse de celelalte părţi din procese.</w:t>
      </w:r>
    </w:p>
    <w:p w:rsidR="00FE6AF8" w:rsidRPr="00B140DD" w:rsidRDefault="00FE6AF8" w:rsidP="00FE6AF8">
      <w:pPr>
        <w:widowControl/>
        <w:numPr>
          <w:ilvl w:val="0"/>
          <w:numId w:val="2"/>
        </w:numPr>
        <w:tabs>
          <w:tab w:val="left" w:pos="1061"/>
        </w:tabs>
        <w:autoSpaceDE/>
        <w:autoSpaceDN/>
        <w:adjustRightInd/>
        <w:spacing w:after="200" w:line="322" w:lineRule="exact"/>
        <w:ind w:firstLine="810"/>
        <w:jc w:val="both"/>
        <w:rPr>
          <w:sz w:val="26"/>
          <w:szCs w:val="26"/>
          <w:lang w:val="ro-RO" w:eastAsia="ro-RO"/>
        </w:rPr>
      </w:pPr>
      <w:r w:rsidRPr="00B140DD">
        <w:rPr>
          <w:sz w:val="26"/>
          <w:szCs w:val="26"/>
          <w:lang w:val="ro-RO" w:eastAsia="ro-RO"/>
        </w:rPr>
        <w:t>Părţile îşi pot comunica reciproc, pe adresele de e-mail indicate, adrese de solicitări/trimiteri relaţii şi alte tipuri de corespondenţă, indiferent dacă sunt sau nu semnate în formă electronică ori dacă se află sau nu în legătură cu un dosar de pe rolul unei instanţe de judecată.</w:t>
      </w:r>
    </w:p>
    <w:p w:rsidR="00FE6AF8" w:rsidRDefault="00FE6AF8" w:rsidP="00B140DD">
      <w:pPr>
        <w:pStyle w:val="ListParagraph"/>
        <w:widowControl/>
        <w:numPr>
          <w:ilvl w:val="0"/>
          <w:numId w:val="2"/>
        </w:numPr>
        <w:spacing w:before="72" w:line="322" w:lineRule="exact"/>
        <w:ind w:left="0" w:firstLine="720"/>
        <w:jc w:val="both"/>
        <w:rPr>
          <w:sz w:val="26"/>
          <w:szCs w:val="26"/>
          <w:lang w:val="ro-RO" w:eastAsia="ro-RO"/>
        </w:rPr>
      </w:pPr>
      <w:r w:rsidRPr="00B140DD">
        <w:rPr>
          <w:sz w:val="26"/>
          <w:szCs w:val="26"/>
          <w:lang w:val="ro-RO" w:eastAsia="ro-RO"/>
        </w:rPr>
        <w:t xml:space="preserve">Prezentul acord se încheie </w:t>
      </w:r>
      <w:r w:rsidR="00033B56">
        <w:rPr>
          <w:sz w:val="26"/>
          <w:szCs w:val="26"/>
          <w:lang w:val="ro-RO" w:eastAsia="ro-RO"/>
        </w:rPr>
        <w:t>în două exemplare, este valabil începând cu data de………………</w:t>
      </w:r>
      <w:r w:rsidR="002B2121">
        <w:rPr>
          <w:sz w:val="26"/>
          <w:szCs w:val="26"/>
          <w:lang w:val="ro-RO" w:eastAsia="ro-RO"/>
        </w:rPr>
        <w:t>…</w:t>
      </w:r>
      <w:r w:rsidRPr="00B140DD">
        <w:rPr>
          <w:sz w:val="26"/>
          <w:szCs w:val="26"/>
          <w:lang w:val="ro-RO" w:eastAsia="ro-RO"/>
        </w:rPr>
        <w:t>pe o perioadă nedeterminată, cu posibilitatea denunţării unilaterale, dacă una din părţi nu mai dispune de echipamentele tehnice necesare sau dacă există alte motive întemeiate. Prezentul acord poate fi suspendat temporar, modificat sau completat, cu acordul scris al părţilor semnatare, ori de câte ori acestea convin asupra amendamentelor propuse.</w:t>
      </w:r>
    </w:p>
    <w:p w:rsidR="00B140DD" w:rsidRPr="00B140DD" w:rsidRDefault="00B140DD" w:rsidP="00B140DD">
      <w:pPr>
        <w:pStyle w:val="ListParagraph"/>
        <w:widowControl/>
        <w:spacing w:before="72" w:line="322" w:lineRule="exact"/>
        <w:jc w:val="both"/>
        <w:rPr>
          <w:sz w:val="26"/>
          <w:szCs w:val="26"/>
          <w:lang w:val="ro-RO" w:eastAsia="ro-RO"/>
        </w:rPr>
      </w:pPr>
    </w:p>
    <w:p w:rsidR="00FE6AF8" w:rsidRPr="00FE6AF8" w:rsidRDefault="00FE6AF8" w:rsidP="00FE6AF8">
      <w:pPr>
        <w:widowControl/>
        <w:spacing w:line="240" w:lineRule="exact"/>
        <w:rPr>
          <w:sz w:val="26"/>
          <w:szCs w:val="26"/>
        </w:rPr>
      </w:pPr>
    </w:p>
    <w:p w:rsidR="00FE6AF8" w:rsidRPr="00FE6AF8" w:rsidRDefault="00FE6AF8" w:rsidP="00FE6AF8">
      <w:pPr>
        <w:widowControl/>
        <w:autoSpaceDE/>
        <w:autoSpaceDN/>
        <w:adjustRightInd/>
        <w:spacing w:after="200" w:line="276" w:lineRule="auto"/>
        <w:rPr>
          <w:rFonts w:asciiTheme="minorHAnsi" w:eastAsiaTheme="minorHAnsi" w:hAnsiTheme="minorHAnsi" w:cstheme="minorBidi"/>
          <w:sz w:val="22"/>
          <w:szCs w:val="22"/>
        </w:rPr>
      </w:pPr>
    </w:p>
    <w:p w:rsidR="007A4182" w:rsidRPr="007A4182" w:rsidRDefault="007A4182" w:rsidP="007A4182">
      <w:pPr>
        <w:pStyle w:val="Style16"/>
        <w:widowControl/>
        <w:spacing w:line="240" w:lineRule="exact"/>
        <w:jc w:val="left"/>
        <w:rPr>
          <w:sz w:val="26"/>
          <w:szCs w:val="26"/>
        </w:rPr>
      </w:pPr>
    </w:p>
    <w:p w:rsidR="00317A95" w:rsidRDefault="00D30647" w:rsidP="00D30647">
      <w:pPr>
        <w:tabs>
          <w:tab w:val="left" w:pos="6405"/>
        </w:tabs>
        <w:rPr>
          <w:b/>
          <w:lang w:val="ro-RO" w:eastAsia="ro-RO"/>
        </w:rPr>
      </w:pPr>
      <w:r>
        <w:rPr>
          <w:b/>
          <w:lang w:val="ro-RO" w:eastAsia="ro-RO"/>
        </w:rPr>
        <w:t xml:space="preserve">       </w:t>
      </w:r>
    </w:p>
    <w:p w:rsidR="00D30647" w:rsidRPr="00317A95" w:rsidRDefault="00317A95" w:rsidP="00B140DD">
      <w:pPr>
        <w:tabs>
          <w:tab w:val="left" w:pos="6405"/>
          <w:tab w:val="left" w:pos="7725"/>
        </w:tabs>
        <w:rPr>
          <w:b/>
          <w:sz w:val="28"/>
          <w:szCs w:val="28"/>
          <w:lang w:val="ro-RO" w:eastAsia="ro-RO"/>
        </w:rPr>
      </w:pPr>
      <w:r w:rsidRPr="00317A95">
        <w:rPr>
          <w:b/>
          <w:sz w:val="28"/>
          <w:szCs w:val="28"/>
          <w:lang w:val="ro-RO" w:eastAsia="ro-RO"/>
        </w:rPr>
        <w:t xml:space="preserve">        </w:t>
      </w:r>
      <w:r w:rsidR="00D30647" w:rsidRPr="00317A95">
        <w:rPr>
          <w:b/>
          <w:sz w:val="28"/>
          <w:szCs w:val="28"/>
          <w:lang w:val="ro-RO" w:eastAsia="ro-RO"/>
        </w:rPr>
        <w:t xml:space="preserve">   </w:t>
      </w:r>
      <w:r w:rsidR="00B140DD">
        <w:rPr>
          <w:b/>
          <w:sz w:val="28"/>
          <w:szCs w:val="28"/>
          <w:lang w:val="ro-RO" w:eastAsia="ro-RO"/>
        </w:rPr>
        <w:t xml:space="preserve">CURTEA DE APEL PLOIEŞTI        </w:t>
      </w:r>
      <w:r w:rsidR="00D30647" w:rsidRPr="00317A95">
        <w:rPr>
          <w:b/>
          <w:sz w:val="28"/>
          <w:szCs w:val="28"/>
          <w:lang w:val="ro-RO" w:eastAsia="ro-RO"/>
        </w:rPr>
        <w:t xml:space="preserve">      </w:t>
      </w:r>
      <w:r w:rsidR="00B140DD">
        <w:rPr>
          <w:b/>
          <w:sz w:val="28"/>
          <w:szCs w:val="28"/>
          <w:lang w:val="ro-RO" w:eastAsia="ro-RO"/>
        </w:rPr>
        <w:t xml:space="preserve"> INSTITUŢIA PARTENERĂ</w:t>
      </w:r>
      <w:r w:rsidR="00D30647" w:rsidRPr="00317A95">
        <w:rPr>
          <w:b/>
          <w:sz w:val="28"/>
          <w:szCs w:val="28"/>
          <w:lang w:val="ro-RO" w:eastAsia="ro-RO"/>
        </w:rPr>
        <w:tab/>
        <w:t xml:space="preserve"> </w:t>
      </w:r>
    </w:p>
    <w:p w:rsidR="00D30647" w:rsidRPr="00317A95" w:rsidRDefault="004A398D" w:rsidP="00D30647">
      <w:pPr>
        <w:rPr>
          <w:b/>
          <w:sz w:val="28"/>
          <w:szCs w:val="28"/>
          <w:lang w:val="ro-RO" w:eastAsia="ro-RO"/>
        </w:rPr>
      </w:pPr>
      <w:r w:rsidRPr="00317A95">
        <w:rPr>
          <w:b/>
          <w:sz w:val="28"/>
          <w:szCs w:val="28"/>
          <w:lang w:val="ro-RO" w:eastAsia="ro-RO"/>
        </w:rPr>
        <w:t xml:space="preserve">     </w:t>
      </w:r>
      <w:r w:rsidR="00D30647" w:rsidRPr="00317A95">
        <w:rPr>
          <w:b/>
          <w:sz w:val="28"/>
          <w:szCs w:val="28"/>
          <w:lang w:val="ro-RO" w:eastAsia="ro-RO"/>
        </w:rPr>
        <w:t xml:space="preserve">Preşedinte </w:t>
      </w:r>
      <w:r w:rsidRPr="00317A95">
        <w:rPr>
          <w:b/>
          <w:sz w:val="28"/>
          <w:szCs w:val="28"/>
          <w:lang w:val="ro-RO" w:eastAsia="ro-RO"/>
        </w:rPr>
        <w:t>ANDRA CORINA BOTEZ</w:t>
      </w:r>
      <w:r w:rsidR="00D30647" w:rsidRPr="00317A95">
        <w:rPr>
          <w:b/>
          <w:sz w:val="28"/>
          <w:szCs w:val="28"/>
          <w:lang w:val="ro-RO" w:eastAsia="ro-RO"/>
        </w:rPr>
        <w:t xml:space="preserve">     </w:t>
      </w:r>
      <w:r w:rsidR="00B140DD">
        <w:rPr>
          <w:b/>
          <w:sz w:val="28"/>
          <w:szCs w:val="28"/>
          <w:lang w:val="ro-RO" w:eastAsia="ro-RO"/>
        </w:rPr>
        <w:t>……………………………………..</w:t>
      </w:r>
    </w:p>
    <w:p w:rsidR="00D30647" w:rsidRPr="00317A95" w:rsidRDefault="00D30647" w:rsidP="00D30647">
      <w:pPr>
        <w:rPr>
          <w:rStyle w:val="FontStyle20"/>
          <w:sz w:val="28"/>
          <w:szCs w:val="28"/>
          <w:lang w:val="ro-RO" w:eastAsia="ro-RO"/>
        </w:rPr>
      </w:pPr>
      <w:r w:rsidRPr="00317A95">
        <w:rPr>
          <w:b/>
          <w:sz w:val="28"/>
          <w:szCs w:val="28"/>
          <w:lang w:val="ro-RO" w:eastAsia="ro-RO"/>
        </w:rPr>
        <w:t xml:space="preserve">                                          </w:t>
      </w:r>
    </w:p>
    <w:p w:rsidR="00D30647" w:rsidRDefault="00D30647"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p w:rsidR="00324003" w:rsidRDefault="00324003" w:rsidP="00D30647">
      <w:pPr>
        <w:pStyle w:val="Style1"/>
        <w:widowControl/>
        <w:tabs>
          <w:tab w:val="left" w:pos="-90"/>
        </w:tabs>
        <w:spacing w:line="322" w:lineRule="exact"/>
        <w:ind w:firstLine="0"/>
        <w:rPr>
          <w:sz w:val="26"/>
          <w:szCs w:val="26"/>
          <w:lang w:val="ro-RO" w:eastAsia="ro-RO"/>
        </w:rPr>
      </w:pPr>
    </w:p>
    <w:sectPr w:rsidR="003240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58" w:rsidRDefault="00BB6B58">
      <w:r>
        <w:separator/>
      </w:r>
    </w:p>
  </w:endnote>
  <w:endnote w:type="continuationSeparator" w:id="0">
    <w:p w:rsidR="00BB6B58" w:rsidRDefault="00BB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58" w:rsidRDefault="00BB6B58">
      <w:r>
        <w:separator/>
      </w:r>
    </w:p>
  </w:footnote>
  <w:footnote w:type="continuationSeparator" w:id="0">
    <w:p w:rsidR="00BB6B58" w:rsidRDefault="00BB6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0AC" w:rsidRDefault="00492949" w:rsidP="00492949">
    <w:pPr>
      <w:widowControl/>
      <w:tabs>
        <w:tab w:val="left" w:pos="7470"/>
      </w:tabs>
      <w:rPr>
        <w:lang w:val="ro-RO"/>
      </w:rPr>
    </w:pPr>
    <w:r>
      <w:rPr>
        <w:lang w:val="ro-RO"/>
      </w:rPr>
      <w:t>Curtea de Apel Ploieşti</w:t>
    </w:r>
    <w:r>
      <w:rPr>
        <w:lang w:val="ro-RO"/>
      </w:rPr>
      <w:tab/>
      <w:t>Instituţia parteneră</w:t>
    </w:r>
  </w:p>
  <w:p w:rsidR="00492949" w:rsidRDefault="00492949" w:rsidP="00883BD5">
    <w:pPr>
      <w:widowControl/>
      <w:tabs>
        <w:tab w:val="left" w:pos="7470"/>
      </w:tabs>
      <w:rPr>
        <w:lang w:val="ro-RO"/>
      </w:rPr>
    </w:pPr>
    <w:r>
      <w:rPr>
        <w:lang w:val="ro-RO"/>
      </w:rPr>
      <w:t>Nr.</w:t>
    </w:r>
    <w:r w:rsidR="00883BD5">
      <w:rPr>
        <w:lang w:val="ro-RO"/>
      </w:rPr>
      <w:tab/>
      <w:t>Nr.</w:t>
    </w:r>
  </w:p>
  <w:p w:rsidR="0081326E" w:rsidRPr="00492949" w:rsidRDefault="00492949" w:rsidP="0081326E">
    <w:pPr>
      <w:widowControl/>
      <w:tabs>
        <w:tab w:val="left" w:pos="7470"/>
      </w:tabs>
      <w:rPr>
        <w:rStyle w:val="FontStyle20"/>
        <w:sz w:val="24"/>
        <w:szCs w:val="24"/>
        <w:lang w:val="ro-RO"/>
      </w:rPr>
    </w:pPr>
    <w:r>
      <w:rPr>
        <w:rStyle w:val="FontStyle20"/>
        <w:lang w:val="ro-RO" w:eastAsia="ro-RO"/>
      </w:rPr>
      <w:t xml:space="preserve">Data </w:t>
    </w:r>
    <w:r w:rsidR="0081326E">
      <w:rPr>
        <w:rStyle w:val="FontStyle20"/>
        <w:lang w:val="ro-RO" w:eastAsia="ro-RO"/>
      </w:rPr>
      <w:tab/>
    </w:r>
    <w:proofErr w:type="spellStart"/>
    <w:r w:rsidR="0081326E">
      <w:rPr>
        <w:rStyle w:val="FontStyle20"/>
        <w:lang w:val="ro-RO" w:eastAsia="ro-RO"/>
      </w:rPr>
      <w:t>Data</w:t>
    </w:r>
    <w:proofErr w:type="spellEnd"/>
    <w:r w:rsidR="0081326E">
      <w:rPr>
        <w:rStyle w:val="FontStyle20"/>
        <w:lang w:val="ro-RO" w:eastAsia="ro-RO"/>
      </w:rPr>
      <w:t xml:space="preserve"> </w:t>
    </w:r>
  </w:p>
  <w:p w:rsidR="00492949" w:rsidRPr="00492949" w:rsidRDefault="00492949" w:rsidP="0081326E">
    <w:pPr>
      <w:widowControl/>
      <w:tabs>
        <w:tab w:val="left" w:pos="7470"/>
      </w:tabs>
      <w:rPr>
        <w:rStyle w:val="FontStyle20"/>
        <w:sz w:val="24"/>
        <w:szCs w:val="24"/>
        <w:lang w:val="ro-RO"/>
      </w:rPr>
    </w:pPr>
  </w:p>
  <w:p w:rsidR="00492949" w:rsidRPr="00492949" w:rsidRDefault="00492949" w:rsidP="00492949">
    <w:pPr>
      <w:widowControl/>
      <w:tabs>
        <w:tab w:val="left" w:pos="7470"/>
      </w:tabs>
      <w:rPr>
        <w:lang w:val="ro-RO"/>
      </w:rPr>
    </w:pPr>
    <w:r>
      <w:rPr>
        <w:lang w:val="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C07AE"/>
    <w:multiLevelType w:val="singleLevel"/>
    <w:tmpl w:val="FDC8A0F2"/>
    <w:lvl w:ilvl="0">
      <w:start w:val="1"/>
      <w:numFmt w:val="decimal"/>
      <w:lvlText w:val="%1."/>
      <w:legacy w:legacy="1" w:legacySpace="0" w:legacyIndent="360"/>
      <w:lvlJc w:val="left"/>
      <w:rPr>
        <w:rFonts w:ascii="Times New Roman" w:hAnsi="Times New Roman" w:cs="Times New Roman" w:hint="default"/>
      </w:rPr>
    </w:lvl>
  </w:abstractNum>
  <w:abstractNum w:abstractNumId="1">
    <w:nsid w:val="5F9644D9"/>
    <w:multiLevelType w:val="singleLevel"/>
    <w:tmpl w:val="E130A200"/>
    <w:lvl w:ilvl="0">
      <w:start w:val="1"/>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57"/>
    <w:rsid w:val="00001087"/>
    <w:rsid w:val="00033B56"/>
    <w:rsid w:val="00035A0F"/>
    <w:rsid w:val="00052503"/>
    <w:rsid w:val="00117B5A"/>
    <w:rsid w:val="001A5FAB"/>
    <w:rsid w:val="001F071C"/>
    <w:rsid w:val="002269B6"/>
    <w:rsid w:val="00285CEB"/>
    <w:rsid w:val="002B2121"/>
    <w:rsid w:val="002B32D0"/>
    <w:rsid w:val="00317A95"/>
    <w:rsid w:val="00324003"/>
    <w:rsid w:val="00350D6B"/>
    <w:rsid w:val="003D39FE"/>
    <w:rsid w:val="003F34FB"/>
    <w:rsid w:val="00407257"/>
    <w:rsid w:val="004631AA"/>
    <w:rsid w:val="00492949"/>
    <w:rsid w:val="004A398D"/>
    <w:rsid w:val="004B71C7"/>
    <w:rsid w:val="00581BD0"/>
    <w:rsid w:val="00631901"/>
    <w:rsid w:val="006C4B5C"/>
    <w:rsid w:val="00725830"/>
    <w:rsid w:val="00770DF2"/>
    <w:rsid w:val="007A4182"/>
    <w:rsid w:val="007A4761"/>
    <w:rsid w:val="0081326E"/>
    <w:rsid w:val="00816B2F"/>
    <w:rsid w:val="00820995"/>
    <w:rsid w:val="008435CE"/>
    <w:rsid w:val="00847F25"/>
    <w:rsid w:val="00883BD5"/>
    <w:rsid w:val="008A3EA3"/>
    <w:rsid w:val="008C0DFF"/>
    <w:rsid w:val="008E4E33"/>
    <w:rsid w:val="00A561ED"/>
    <w:rsid w:val="00A834DA"/>
    <w:rsid w:val="00A8778B"/>
    <w:rsid w:val="00AA09D9"/>
    <w:rsid w:val="00AC4058"/>
    <w:rsid w:val="00B140DD"/>
    <w:rsid w:val="00B53692"/>
    <w:rsid w:val="00B7440A"/>
    <w:rsid w:val="00B9102F"/>
    <w:rsid w:val="00BB6B58"/>
    <w:rsid w:val="00BE4837"/>
    <w:rsid w:val="00BF7990"/>
    <w:rsid w:val="00C262C8"/>
    <w:rsid w:val="00C7688B"/>
    <w:rsid w:val="00CA0E26"/>
    <w:rsid w:val="00CF77AF"/>
    <w:rsid w:val="00D17C6D"/>
    <w:rsid w:val="00D30647"/>
    <w:rsid w:val="00DC64EC"/>
    <w:rsid w:val="00E21206"/>
    <w:rsid w:val="00E63B29"/>
    <w:rsid w:val="00E918E2"/>
    <w:rsid w:val="00EE4054"/>
    <w:rsid w:val="00F13B92"/>
    <w:rsid w:val="00FC6862"/>
    <w:rsid w:val="00FE02CE"/>
    <w:rsid w:val="00FE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6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50D6B"/>
    <w:pPr>
      <w:spacing w:line="330" w:lineRule="exact"/>
      <w:ind w:hanging="360"/>
      <w:jc w:val="both"/>
    </w:pPr>
  </w:style>
  <w:style w:type="paragraph" w:customStyle="1" w:styleId="Style3">
    <w:name w:val="Style3"/>
    <w:basedOn w:val="Normal"/>
    <w:uiPriority w:val="99"/>
    <w:rsid w:val="00350D6B"/>
  </w:style>
  <w:style w:type="paragraph" w:customStyle="1" w:styleId="Style4">
    <w:name w:val="Style4"/>
    <w:basedOn w:val="Normal"/>
    <w:uiPriority w:val="99"/>
    <w:rsid w:val="00350D6B"/>
    <w:pPr>
      <w:spacing w:line="355" w:lineRule="exact"/>
      <w:ind w:hanging="1046"/>
    </w:pPr>
  </w:style>
  <w:style w:type="paragraph" w:customStyle="1" w:styleId="Style5">
    <w:name w:val="Style5"/>
    <w:basedOn w:val="Normal"/>
    <w:uiPriority w:val="99"/>
    <w:rsid w:val="00350D6B"/>
    <w:pPr>
      <w:spacing w:line="326" w:lineRule="exact"/>
      <w:ind w:firstLine="710"/>
    </w:pPr>
  </w:style>
  <w:style w:type="paragraph" w:customStyle="1" w:styleId="Style8">
    <w:name w:val="Style8"/>
    <w:basedOn w:val="Normal"/>
    <w:uiPriority w:val="99"/>
    <w:rsid w:val="00350D6B"/>
    <w:pPr>
      <w:spacing w:line="324" w:lineRule="exact"/>
      <w:jc w:val="both"/>
    </w:pPr>
  </w:style>
  <w:style w:type="paragraph" w:customStyle="1" w:styleId="Style11">
    <w:name w:val="Style11"/>
    <w:basedOn w:val="Normal"/>
    <w:uiPriority w:val="99"/>
    <w:rsid w:val="00350D6B"/>
    <w:pPr>
      <w:spacing w:line="326" w:lineRule="exact"/>
      <w:ind w:firstLine="701"/>
      <w:jc w:val="both"/>
    </w:pPr>
  </w:style>
  <w:style w:type="character" w:customStyle="1" w:styleId="FontStyle17">
    <w:name w:val="Font Style17"/>
    <w:basedOn w:val="DefaultParagraphFont"/>
    <w:uiPriority w:val="99"/>
    <w:rsid w:val="00350D6B"/>
    <w:rPr>
      <w:rFonts w:ascii="Times New Roman" w:hAnsi="Times New Roman" w:cs="Times New Roman"/>
      <w:b/>
      <w:bCs/>
      <w:spacing w:val="10"/>
      <w:sz w:val="26"/>
      <w:szCs w:val="26"/>
    </w:rPr>
  </w:style>
  <w:style w:type="character" w:customStyle="1" w:styleId="FontStyle19">
    <w:name w:val="Font Style19"/>
    <w:basedOn w:val="DefaultParagraphFont"/>
    <w:uiPriority w:val="99"/>
    <w:rsid w:val="00350D6B"/>
    <w:rPr>
      <w:rFonts w:ascii="Times New Roman" w:hAnsi="Times New Roman" w:cs="Times New Roman"/>
      <w:i/>
      <w:iCs/>
      <w:sz w:val="26"/>
      <w:szCs w:val="26"/>
    </w:rPr>
  </w:style>
  <w:style w:type="character" w:customStyle="1" w:styleId="FontStyle20">
    <w:name w:val="Font Style20"/>
    <w:basedOn w:val="DefaultParagraphFont"/>
    <w:uiPriority w:val="99"/>
    <w:rsid w:val="00350D6B"/>
    <w:rPr>
      <w:rFonts w:ascii="Times New Roman" w:hAnsi="Times New Roman" w:cs="Times New Roman"/>
      <w:sz w:val="26"/>
      <w:szCs w:val="26"/>
    </w:rPr>
  </w:style>
  <w:style w:type="character" w:customStyle="1" w:styleId="FontStyle21">
    <w:name w:val="Font Style21"/>
    <w:basedOn w:val="DefaultParagraphFont"/>
    <w:uiPriority w:val="99"/>
    <w:rsid w:val="00350D6B"/>
    <w:rPr>
      <w:rFonts w:ascii="Times New Roman" w:hAnsi="Times New Roman" w:cs="Times New Roman"/>
      <w:b/>
      <w:bCs/>
      <w:i/>
      <w:iCs/>
      <w:sz w:val="24"/>
      <w:szCs w:val="24"/>
    </w:rPr>
  </w:style>
  <w:style w:type="character" w:customStyle="1" w:styleId="FontStyle22">
    <w:name w:val="Font Style22"/>
    <w:basedOn w:val="DefaultParagraphFont"/>
    <w:uiPriority w:val="99"/>
    <w:rsid w:val="00350D6B"/>
    <w:rPr>
      <w:rFonts w:ascii="Times New Roman" w:hAnsi="Times New Roman" w:cs="Times New Roman"/>
      <w:i/>
      <w:iCs/>
      <w:sz w:val="26"/>
      <w:szCs w:val="26"/>
    </w:rPr>
  </w:style>
  <w:style w:type="character" w:customStyle="1" w:styleId="FontStyle25">
    <w:name w:val="Font Style25"/>
    <w:basedOn w:val="DefaultParagraphFont"/>
    <w:uiPriority w:val="99"/>
    <w:rsid w:val="00350D6B"/>
    <w:rPr>
      <w:rFonts w:ascii="Times New Roman" w:hAnsi="Times New Roman" w:cs="Times New Roman"/>
      <w:b/>
      <w:bCs/>
      <w:spacing w:val="30"/>
      <w:sz w:val="26"/>
      <w:szCs w:val="26"/>
    </w:rPr>
  </w:style>
  <w:style w:type="character" w:customStyle="1" w:styleId="FontStyle26">
    <w:name w:val="Font Style26"/>
    <w:basedOn w:val="DefaultParagraphFont"/>
    <w:uiPriority w:val="99"/>
    <w:rsid w:val="00350D6B"/>
    <w:rPr>
      <w:rFonts w:ascii="Times New Roman" w:hAnsi="Times New Roman" w:cs="Times New Roman"/>
      <w:sz w:val="26"/>
      <w:szCs w:val="26"/>
    </w:rPr>
  </w:style>
  <w:style w:type="paragraph" w:styleId="ListParagraph">
    <w:name w:val="List Paragraph"/>
    <w:basedOn w:val="Normal"/>
    <w:uiPriority w:val="34"/>
    <w:qFormat/>
    <w:rsid w:val="006C4B5C"/>
    <w:pPr>
      <w:ind w:left="720"/>
      <w:contextualSpacing/>
    </w:pPr>
  </w:style>
  <w:style w:type="paragraph" w:customStyle="1" w:styleId="Style9">
    <w:name w:val="Style9"/>
    <w:basedOn w:val="Normal"/>
    <w:uiPriority w:val="99"/>
    <w:rsid w:val="007A4182"/>
    <w:pPr>
      <w:spacing w:line="324" w:lineRule="exact"/>
      <w:ind w:hanging="346"/>
      <w:jc w:val="both"/>
    </w:pPr>
  </w:style>
  <w:style w:type="paragraph" w:customStyle="1" w:styleId="Style10">
    <w:name w:val="Style10"/>
    <w:basedOn w:val="Normal"/>
    <w:uiPriority w:val="99"/>
    <w:rsid w:val="007A4182"/>
    <w:pPr>
      <w:spacing w:line="324" w:lineRule="exact"/>
      <w:ind w:hanging="346"/>
      <w:jc w:val="both"/>
    </w:pPr>
  </w:style>
  <w:style w:type="paragraph" w:customStyle="1" w:styleId="Style16">
    <w:name w:val="Style16"/>
    <w:basedOn w:val="Normal"/>
    <w:uiPriority w:val="99"/>
    <w:rsid w:val="007A4182"/>
    <w:pPr>
      <w:spacing w:line="326" w:lineRule="exact"/>
      <w:jc w:val="both"/>
    </w:pPr>
  </w:style>
  <w:style w:type="character" w:customStyle="1" w:styleId="FontStyle33">
    <w:name w:val="Font Style33"/>
    <w:basedOn w:val="DefaultParagraphFont"/>
    <w:uiPriority w:val="99"/>
    <w:rsid w:val="007A4182"/>
    <w:rPr>
      <w:rFonts w:ascii="Times New Roman" w:hAnsi="Times New Roman" w:cs="Times New Roman"/>
      <w:b/>
      <w:bCs/>
      <w:sz w:val="28"/>
      <w:szCs w:val="28"/>
    </w:rPr>
  </w:style>
  <w:style w:type="character" w:customStyle="1" w:styleId="FontStyle34">
    <w:name w:val="Font Style34"/>
    <w:basedOn w:val="DefaultParagraphFont"/>
    <w:uiPriority w:val="99"/>
    <w:rsid w:val="007A4182"/>
    <w:rPr>
      <w:rFonts w:ascii="Times New Roman" w:hAnsi="Times New Roman" w:cs="Times New Roman"/>
      <w:sz w:val="28"/>
      <w:szCs w:val="28"/>
    </w:rPr>
  </w:style>
  <w:style w:type="character" w:customStyle="1" w:styleId="FontStyle36">
    <w:name w:val="Font Style36"/>
    <w:basedOn w:val="DefaultParagraphFont"/>
    <w:uiPriority w:val="99"/>
    <w:rsid w:val="007A4182"/>
    <w:rPr>
      <w:rFonts w:ascii="Times New Roman" w:hAnsi="Times New Roman" w:cs="Times New Roman"/>
      <w:b/>
      <w:bCs/>
      <w:i/>
      <w:iCs/>
      <w:sz w:val="28"/>
      <w:szCs w:val="28"/>
    </w:rPr>
  </w:style>
  <w:style w:type="paragraph" w:styleId="BalloonText">
    <w:name w:val="Balloon Text"/>
    <w:basedOn w:val="Normal"/>
    <w:link w:val="BalloonTextChar"/>
    <w:uiPriority w:val="99"/>
    <w:semiHidden/>
    <w:unhideWhenUsed/>
    <w:rsid w:val="00324003"/>
    <w:rPr>
      <w:rFonts w:ascii="Tahoma" w:hAnsi="Tahoma" w:cs="Tahoma"/>
      <w:sz w:val="16"/>
      <w:szCs w:val="16"/>
    </w:rPr>
  </w:style>
  <w:style w:type="character" w:customStyle="1" w:styleId="BalloonTextChar">
    <w:name w:val="Balloon Text Char"/>
    <w:basedOn w:val="DefaultParagraphFont"/>
    <w:link w:val="BalloonText"/>
    <w:uiPriority w:val="99"/>
    <w:semiHidden/>
    <w:rsid w:val="00324003"/>
    <w:rPr>
      <w:rFonts w:ascii="Tahoma" w:eastAsiaTheme="minorEastAsia" w:hAnsi="Tahoma" w:cs="Tahoma"/>
      <w:sz w:val="16"/>
      <w:szCs w:val="16"/>
    </w:rPr>
  </w:style>
  <w:style w:type="paragraph" w:styleId="Header">
    <w:name w:val="header"/>
    <w:basedOn w:val="Normal"/>
    <w:link w:val="HeaderChar"/>
    <w:uiPriority w:val="99"/>
    <w:unhideWhenUsed/>
    <w:rsid w:val="00492949"/>
    <w:pPr>
      <w:tabs>
        <w:tab w:val="center" w:pos="4680"/>
        <w:tab w:val="right" w:pos="9360"/>
      </w:tabs>
    </w:pPr>
  </w:style>
  <w:style w:type="character" w:customStyle="1" w:styleId="HeaderChar">
    <w:name w:val="Header Char"/>
    <w:basedOn w:val="DefaultParagraphFont"/>
    <w:link w:val="Header"/>
    <w:uiPriority w:val="99"/>
    <w:rsid w:val="0049294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92949"/>
    <w:pPr>
      <w:tabs>
        <w:tab w:val="center" w:pos="4680"/>
        <w:tab w:val="right" w:pos="9360"/>
      </w:tabs>
    </w:pPr>
  </w:style>
  <w:style w:type="character" w:customStyle="1" w:styleId="FooterChar">
    <w:name w:val="Footer Char"/>
    <w:basedOn w:val="DefaultParagraphFont"/>
    <w:link w:val="Footer"/>
    <w:uiPriority w:val="99"/>
    <w:rsid w:val="00492949"/>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6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50D6B"/>
    <w:pPr>
      <w:spacing w:line="330" w:lineRule="exact"/>
      <w:ind w:hanging="360"/>
      <w:jc w:val="both"/>
    </w:pPr>
  </w:style>
  <w:style w:type="paragraph" w:customStyle="1" w:styleId="Style3">
    <w:name w:val="Style3"/>
    <w:basedOn w:val="Normal"/>
    <w:uiPriority w:val="99"/>
    <w:rsid w:val="00350D6B"/>
  </w:style>
  <w:style w:type="paragraph" w:customStyle="1" w:styleId="Style4">
    <w:name w:val="Style4"/>
    <w:basedOn w:val="Normal"/>
    <w:uiPriority w:val="99"/>
    <w:rsid w:val="00350D6B"/>
    <w:pPr>
      <w:spacing w:line="355" w:lineRule="exact"/>
      <w:ind w:hanging="1046"/>
    </w:pPr>
  </w:style>
  <w:style w:type="paragraph" w:customStyle="1" w:styleId="Style5">
    <w:name w:val="Style5"/>
    <w:basedOn w:val="Normal"/>
    <w:uiPriority w:val="99"/>
    <w:rsid w:val="00350D6B"/>
    <w:pPr>
      <w:spacing w:line="326" w:lineRule="exact"/>
      <w:ind w:firstLine="710"/>
    </w:pPr>
  </w:style>
  <w:style w:type="paragraph" w:customStyle="1" w:styleId="Style8">
    <w:name w:val="Style8"/>
    <w:basedOn w:val="Normal"/>
    <w:uiPriority w:val="99"/>
    <w:rsid w:val="00350D6B"/>
    <w:pPr>
      <w:spacing w:line="324" w:lineRule="exact"/>
      <w:jc w:val="both"/>
    </w:pPr>
  </w:style>
  <w:style w:type="paragraph" w:customStyle="1" w:styleId="Style11">
    <w:name w:val="Style11"/>
    <w:basedOn w:val="Normal"/>
    <w:uiPriority w:val="99"/>
    <w:rsid w:val="00350D6B"/>
    <w:pPr>
      <w:spacing w:line="326" w:lineRule="exact"/>
      <w:ind w:firstLine="701"/>
      <w:jc w:val="both"/>
    </w:pPr>
  </w:style>
  <w:style w:type="character" w:customStyle="1" w:styleId="FontStyle17">
    <w:name w:val="Font Style17"/>
    <w:basedOn w:val="DefaultParagraphFont"/>
    <w:uiPriority w:val="99"/>
    <w:rsid w:val="00350D6B"/>
    <w:rPr>
      <w:rFonts w:ascii="Times New Roman" w:hAnsi="Times New Roman" w:cs="Times New Roman"/>
      <w:b/>
      <w:bCs/>
      <w:spacing w:val="10"/>
      <w:sz w:val="26"/>
      <w:szCs w:val="26"/>
    </w:rPr>
  </w:style>
  <w:style w:type="character" w:customStyle="1" w:styleId="FontStyle19">
    <w:name w:val="Font Style19"/>
    <w:basedOn w:val="DefaultParagraphFont"/>
    <w:uiPriority w:val="99"/>
    <w:rsid w:val="00350D6B"/>
    <w:rPr>
      <w:rFonts w:ascii="Times New Roman" w:hAnsi="Times New Roman" w:cs="Times New Roman"/>
      <w:i/>
      <w:iCs/>
      <w:sz w:val="26"/>
      <w:szCs w:val="26"/>
    </w:rPr>
  </w:style>
  <w:style w:type="character" w:customStyle="1" w:styleId="FontStyle20">
    <w:name w:val="Font Style20"/>
    <w:basedOn w:val="DefaultParagraphFont"/>
    <w:uiPriority w:val="99"/>
    <w:rsid w:val="00350D6B"/>
    <w:rPr>
      <w:rFonts w:ascii="Times New Roman" w:hAnsi="Times New Roman" w:cs="Times New Roman"/>
      <w:sz w:val="26"/>
      <w:szCs w:val="26"/>
    </w:rPr>
  </w:style>
  <w:style w:type="character" w:customStyle="1" w:styleId="FontStyle21">
    <w:name w:val="Font Style21"/>
    <w:basedOn w:val="DefaultParagraphFont"/>
    <w:uiPriority w:val="99"/>
    <w:rsid w:val="00350D6B"/>
    <w:rPr>
      <w:rFonts w:ascii="Times New Roman" w:hAnsi="Times New Roman" w:cs="Times New Roman"/>
      <w:b/>
      <w:bCs/>
      <w:i/>
      <w:iCs/>
      <w:sz w:val="24"/>
      <w:szCs w:val="24"/>
    </w:rPr>
  </w:style>
  <w:style w:type="character" w:customStyle="1" w:styleId="FontStyle22">
    <w:name w:val="Font Style22"/>
    <w:basedOn w:val="DefaultParagraphFont"/>
    <w:uiPriority w:val="99"/>
    <w:rsid w:val="00350D6B"/>
    <w:rPr>
      <w:rFonts w:ascii="Times New Roman" w:hAnsi="Times New Roman" w:cs="Times New Roman"/>
      <w:i/>
      <w:iCs/>
      <w:sz w:val="26"/>
      <w:szCs w:val="26"/>
    </w:rPr>
  </w:style>
  <w:style w:type="character" w:customStyle="1" w:styleId="FontStyle25">
    <w:name w:val="Font Style25"/>
    <w:basedOn w:val="DefaultParagraphFont"/>
    <w:uiPriority w:val="99"/>
    <w:rsid w:val="00350D6B"/>
    <w:rPr>
      <w:rFonts w:ascii="Times New Roman" w:hAnsi="Times New Roman" w:cs="Times New Roman"/>
      <w:b/>
      <w:bCs/>
      <w:spacing w:val="30"/>
      <w:sz w:val="26"/>
      <w:szCs w:val="26"/>
    </w:rPr>
  </w:style>
  <w:style w:type="character" w:customStyle="1" w:styleId="FontStyle26">
    <w:name w:val="Font Style26"/>
    <w:basedOn w:val="DefaultParagraphFont"/>
    <w:uiPriority w:val="99"/>
    <w:rsid w:val="00350D6B"/>
    <w:rPr>
      <w:rFonts w:ascii="Times New Roman" w:hAnsi="Times New Roman" w:cs="Times New Roman"/>
      <w:sz w:val="26"/>
      <w:szCs w:val="26"/>
    </w:rPr>
  </w:style>
  <w:style w:type="paragraph" w:styleId="ListParagraph">
    <w:name w:val="List Paragraph"/>
    <w:basedOn w:val="Normal"/>
    <w:uiPriority w:val="34"/>
    <w:qFormat/>
    <w:rsid w:val="006C4B5C"/>
    <w:pPr>
      <w:ind w:left="720"/>
      <w:contextualSpacing/>
    </w:pPr>
  </w:style>
  <w:style w:type="paragraph" w:customStyle="1" w:styleId="Style9">
    <w:name w:val="Style9"/>
    <w:basedOn w:val="Normal"/>
    <w:uiPriority w:val="99"/>
    <w:rsid w:val="007A4182"/>
    <w:pPr>
      <w:spacing w:line="324" w:lineRule="exact"/>
      <w:ind w:hanging="346"/>
      <w:jc w:val="both"/>
    </w:pPr>
  </w:style>
  <w:style w:type="paragraph" w:customStyle="1" w:styleId="Style10">
    <w:name w:val="Style10"/>
    <w:basedOn w:val="Normal"/>
    <w:uiPriority w:val="99"/>
    <w:rsid w:val="007A4182"/>
    <w:pPr>
      <w:spacing w:line="324" w:lineRule="exact"/>
      <w:ind w:hanging="346"/>
      <w:jc w:val="both"/>
    </w:pPr>
  </w:style>
  <w:style w:type="paragraph" w:customStyle="1" w:styleId="Style16">
    <w:name w:val="Style16"/>
    <w:basedOn w:val="Normal"/>
    <w:uiPriority w:val="99"/>
    <w:rsid w:val="007A4182"/>
    <w:pPr>
      <w:spacing w:line="326" w:lineRule="exact"/>
      <w:jc w:val="both"/>
    </w:pPr>
  </w:style>
  <w:style w:type="character" w:customStyle="1" w:styleId="FontStyle33">
    <w:name w:val="Font Style33"/>
    <w:basedOn w:val="DefaultParagraphFont"/>
    <w:uiPriority w:val="99"/>
    <w:rsid w:val="007A4182"/>
    <w:rPr>
      <w:rFonts w:ascii="Times New Roman" w:hAnsi="Times New Roman" w:cs="Times New Roman"/>
      <w:b/>
      <w:bCs/>
      <w:sz w:val="28"/>
      <w:szCs w:val="28"/>
    </w:rPr>
  </w:style>
  <w:style w:type="character" w:customStyle="1" w:styleId="FontStyle34">
    <w:name w:val="Font Style34"/>
    <w:basedOn w:val="DefaultParagraphFont"/>
    <w:uiPriority w:val="99"/>
    <w:rsid w:val="007A4182"/>
    <w:rPr>
      <w:rFonts w:ascii="Times New Roman" w:hAnsi="Times New Roman" w:cs="Times New Roman"/>
      <w:sz w:val="28"/>
      <w:szCs w:val="28"/>
    </w:rPr>
  </w:style>
  <w:style w:type="character" w:customStyle="1" w:styleId="FontStyle36">
    <w:name w:val="Font Style36"/>
    <w:basedOn w:val="DefaultParagraphFont"/>
    <w:uiPriority w:val="99"/>
    <w:rsid w:val="007A4182"/>
    <w:rPr>
      <w:rFonts w:ascii="Times New Roman" w:hAnsi="Times New Roman" w:cs="Times New Roman"/>
      <w:b/>
      <w:bCs/>
      <w:i/>
      <w:iCs/>
      <w:sz w:val="28"/>
      <w:szCs w:val="28"/>
    </w:rPr>
  </w:style>
  <w:style w:type="paragraph" w:styleId="BalloonText">
    <w:name w:val="Balloon Text"/>
    <w:basedOn w:val="Normal"/>
    <w:link w:val="BalloonTextChar"/>
    <w:uiPriority w:val="99"/>
    <w:semiHidden/>
    <w:unhideWhenUsed/>
    <w:rsid w:val="00324003"/>
    <w:rPr>
      <w:rFonts w:ascii="Tahoma" w:hAnsi="Tahoma" w:cs="Tahoma"/>
      <w:sz w:val="16"/>
      <w:szCs w:val="16"/>
    </w:rPr>
  </w:style>
  <w:style w:type="character" w:customStyle="1" w:styleId="BalloonTextChar">
    <w:name w:val="Balloon Text Char"/>
    <w:basedOn w:val="DefaultParagraphFont"/>
    <w:link w:val="BalloonText"/>
    <w:uiPriority w:val="99"/>
    <w:semiHidden/>
    <w:rsid w:val="00324003"/>
    <w:rPr>
      <w:rFonts w:ascii="Tahoma" w:eastAsiaTheme="minorEastAsia" w:hAnsi="Tahoma" w:cs="Tahoma"/>
      <w:sz w:val="16"/>
      <w:szCs w:val="16"/>
    </w:rPr>
  </w:style>
  <w:style w:type="paragraph" w:styleId="Header">
    <w:name w:val="header"/>
    <w:basedOn w:val="Normal"/>
    <w:link w:val="HeaderChar"/>
    <w:uiPriority w:val="99"/>
    <w:unhideWhenUsed/>
    <w:rsid w:val="00492949"/>
    <w:pPr>
      <w:tabs>
        <w:tab w:val="center" w:pos="4680"/>
        <w:tab w:val="right" w:pos="9360"/>
      </w:tabs>
    </w:pPr>
  </w:style>
  <w:style w:type="character" w:customStyle="1" w:styleId="HeaderChar">
    <w:name w:val="Header Char"/>
    <w:basedOn w:val="DefaultParagraphFont"/>
    <w:link w:val="Header"/>
    <w:uiPriority w:val="99"/>
    <w:rsid w:val="0049294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92949"/>
    <w:pPr>
      <w:tabs>
        <w:tab w:val="center" w:pos="4680"/>
        <w:tab w:val="right" w:pos="9360"/>
      </w:tabs>
    </w:pPr>
  </w:style>
  <w:style w:type="character" w:customStyle="1" w:styleId="FooterChar">
    <w:name w:val="Footer Char"/>
    <w:basedOn w:val="DefaultParagraphFont"/>
    <w:link w:val="Footer"/>
    <w:uiPriority w:val="99"/>
    <w:rsid w:val="0049294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Curtea de Apel Ploiesti</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4</cp:revision>
  <cp:lastPrinted>2019-06-26T05:47:00Z</cp:lastPrinted>
  <dcterms:created xsi:type="dcterms:W3CDTF">2020-05-27T06:20:00Z</dcterms:created>
  <dcterms:modified xsi:type="dcterms:W3CDTF">2020-05-27T06:57:00Z</dcterms:modified>
</cp:coreProperties>
</file>